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603" w:rsidRPr="0006111C" w:rsidRDefault="00AE3603" w:rsidP="00AE3603">
      <w:pPr>
        <w:shd w:val="clear" w:color="auto" w:fill="FFFFFF"/>
        <w:jc w:val="center"/>
      </w:pPr>
      <w:r w:rsidRPr="0006111C">
        <w:t>АДМИНИСТРАЦИЯ</w:t>
      </w:r>
    </w:p>
    <w:p w:rsidR="00AE3603" w:rsidRPr="0006111C" w:rsidRDefault="00AE3603" w:rsidP="00AE3603">
      <w:pPr>
        <w:shd w:val="clear" w:color="auto" w:fill="FFFFFF"/>
        <w:jc w:val="center"/>
      </w:pPr>
      <w:r w:rsidRPr="0006111C">
        <w:t>ВОСТОЧНОГО СЕЛЬСКОГО ПОСЕЛЕНИЯ</w:t>
      </w:r>
    </w:p>
    <w:p w:rsidR="00AE3603" w:rsidRPr="0006111C" w:rsidRDefault="00AE3603" w:rsidP="00AE3603">
      <w:pPr>
        <w:shd w:val="clear" w:color="auto" w:fill="FFFFFF"/>
        <w:jc w:val="center"/>
      </w:pPr>
      <w:r w:rsidRPr="0006111C">
        <w:t>Хабаровского муниципального района Хабаровского края</w:t>
      </w:r>
    </w:p>
    <w:p w:rsidR="00AE3603" w:rsidRPr="0006111C" w:rsidRDefault="00AE3603" w:rsidP="00AE3603">
      <w:pPr>
        <w:shd w:val="clear" w:color="auto" w:fill="FFFFFF"/>
        <w:jc w:val="center"/>
      </w:pPr>
      <w:r w:rsidRPr="0006111C">
        <w:t>ПОСТАНОВЛЕНИЕ</w:t>
      </w:r>
    </w:p>
    <w:p w:rsidR="00AE3603" w:rsidRPr="0006111C" w:rsidRDefault="00AE3603" w:rsidP="00AE3603">
      <w:pPr>
        <w:jc w:val="both"/>
        <w:rPr>
          <w:u w:val="single"/>
        </w:rPr>
      </w:pPr>
      <w:r w:rsidRPr="0006111C">
        <w:rPr>
          <w:u w:val="single"/>
        </w:rPr>
        <w:t>28.12.2017 № 140</w:t>
      </w:r>
    </w:p>
    <w:p w:rsidR="00AE3603" w:rsidRPr="0006111C" w:rsidRDefault="00AE3603" w:rsidP="00AE3603">
      <w:pPr>
        <w:jc w:val="both"/>
      </w:pPr>
      <w:r w:rsidRPr="0006111C">
        <w:t xml:space="preserve">    с. Восточное</w:t>
      </w:r>
    </w:p>
    <w:p w:rsidR="00AE3603" w:rsidRPr="0006111C" w:rsidRDefault="00AE3603" w:rsidP="00AE3603">
      <w:pPr>
        <w:widowControl w:val="0"/>
        <w:autoSpaceDE w:val="0"/>
        <w:autoSpaceDN w:val="0"/>
        <w:adjustRightInd w:val="0"/>
        <w:spacing w:line="240" w:lineRule="exact"/>
        <w:ind w:right="-2"/>
        <w:jc w:val="both"/>
        <w:rPr>
          <w:rFonts w:eastAsia="Calibri"/>
          <w:spacing w:val="-6"/>
          <w:lang w:eastAsia="en-US"/>
        </w:rPr>
      </w:pPr>
      <w:r w:rsidRPr="0006111C">
        <w:rPr>
          <w:rFonts w:eastAsia="Calibri"/>
          <w:spacing w:val="-6"/>
          <w:lang w:eastAsia="en-US"/>
        </w:rPr>
        <w:t>Об утверждении Программы</w:t>
      </w:r>
      <w:r>
        <w:rPr>
          <w:rFonts w:eastAsia="Calibri"/>
          <w:spacing w:val="-6"/>
          <w:lang w:eastAsia="en-US"/>
        </w:rPr>
        <w:t xml:space="preserve"> </w:t>
      </w:r>
      <w:r w:rsidRPr="0006111C">
        <w:rPr>
          <w:rFonts w:eastAsia="Calibri"/>
          <w:spacing w:val="-6"/>
          <w:lang w:eastAsia="en-US"/>
        </w:rPr>
        <w:t>комплексного развития социальной инфраструктуры Восточного сельского поселения Хабаровского муниципального района до 2030 года</w:t>
      </w:r>
    </w:p>
    <w:p w:rsidR="00AE3603" w:rsidRPr="0006111C" w:rsidRDefault="00AE3603" w:rsidP="00AE3603">
      <w:pPr>
        <w:widowControl w:val="0"/>
        <w:autoSpaceDE w:val="0"/>
        <w:autoSpaceDN w:val="0"/>
        <w:adjustRightInd w:val="0"/>
        <w:ind w:firstLine="709"/>
        <w:jc w:val="both"/>
        <w:rPr>
          <w:rFonts w:eastAsia="Calibri"/>
          <w:lang w:eastAsia="en-US"/>
        </w:rPr>
      </w:pPr>
      <w:r w:rsidRPr="0006111C">
        <w:rPr>
          <w:rFonts w:eastAsia="Calibri"/>
          <w:lang w:eastAsia="en-US"/>
        </w:rPr>
        <w:t>В соответствии с Градостроительным кодексом Российской Федерации, Федеральным законом от 06 октября 2003 г. № 131-ФЗ "Об общих принципах организации местного самоуправления в Российской Федерации", постановлением Правительства Российской Федерации от 01 октября 2015 г. № 1050 "Об утверждении требований к программам комплексного развития социальной инфраструктуры поселений, городских округов" и на основании Устава Восточного сельского поселения Хабаровского муниципального района</w:t>
      </w:r>
    </w:p>
    <w:p w:rsidR="00AE3603" w:rsidRPr="0006111C" w:rsidRDefault="00AE3603" w:rsidP="00AE3603">
      <w:pPr>
        <w:widowControl w:val="0"/>
        <w:autoSpaceDE w:val="0"/>
        <w:autoSpaceDN w:val="0"/>
        <w:adjustRightInd w:val="0"/>
        <w:jc w:val="both"/>
        <w:rPr>
          <w:rFonts w:eastAsia="Calibri"/>
          <w:lang w:eastAsia="en-US"/>
        </w:rPr>
      </w:pPr>
      <w:r w:rsidRPr="0006111C">
        <w:rPr>
          <w:rFonts w:eastAsia="Calibri"/>
          <w:lang w:eastAsia="en-US"/>
        </w:rPr>
        <w:t>ПОСТАНОВЛЯЕТ:</w:t>
      </w:r>
    </w:p>
    <w:p w:rsidR="00AE3603" w:rsidRPr="0006111C" w:rsidRDefault="00AE3603" w:rsidP="00AE3603">
      <w:pPr>
        <w:widowControl w:val="0"/>
        <w:autoSpaceDE w:val="0"/>
        <w:autoSpaceDN w:val="0"/>
        <w:ind w:firstLine="708"/>
        <w:jc w:val="both"/>
      </w:pPr>
      <w:r w:rsidRPr="0006111C">
        <w:t xml:space="preserve">1. Утвердить </w:t>
      </w:r>
      <w:hyperlink w:anchor="P34" w:history="1">
        <w:r w:rsidRPr="0006111C">
          <w:t>Программу</w:t>
        </w:r>
      </w:hyperlink>
      <w:r w:rsidRPr="0006111C">
        <w:t xml:space="preserve"> комплексного развития социальной инфраструктуры муниципального образования Восточного сельского поселения Хабаровского муниципального района до 2030 года согласно приложению.</w:t>
      </w:r>
    </w:p>
    <w:p w:rsidR="00AE3603" w:rsidRPr="0006111C" w:rsidRDefault="00AE3603" w:rsidP="00AE3603">
      <w:pPr>
        <w:widowControl w:val="0"/>
        <w:autoSpaceDE w:val="0"/>
        <w:autoSpaceDN w:val="0"/>
        <w:ind w:firstLine="709"/>
        <w:jc w:val="both"/>
      </w:pPr>
      <w:r w:rsidRPr="0006111C">
        <w:t>2. Рекомендовать руководителям структурных подразделений администрации Восточного сельского поселения Хабаровского муниципального района, руководителям предприятий и организаций всех форм собственности принять практические меры по реализации разработанных мероприятий, обеспечивая условия их выполнения.</w:t>
      </w:r>
    </w:p>
    <w:p w:rsidR="00AE3603" w:rsidRPr="0006111C" w:rsidRDefault="00AE3603" w:rsidP="00AE3603">
      <w:pPr>
        <w:widowControl w:val="0"/>
        <w:autoSpaceDE w:val="0"/>
        <w:autoSpaceDN w:val="0"/>
        <w:adjustRightInd w:val="0"/>
        <w:ind w:firstLine="709"/>
        <w:jc w:val="both"/>
      </w:pPr>
      <w:r w:rsidRPr="0006111C">
        <w:t>3. Опубликовать постановление в Информационном бюллетене Восточного сельского поселения Хабаровского муниципального района Хабаровского края и на официальном сайте администрации: www.adminvostochnoe.ru</w:t>
      </w:r>
    </w:p>
    <w:p w:rsidR="00AE3603" w:rsidRPr="0006111C" w:rsidRDefault="00AE3603" w:rsidP="00AE3603">
      <w:pPr>
        <w:widowControl w:val="0"/>
        <w:autoSpaceDE w:val="0"/>
        <w:autoSpaceDN w:val="0"/>
        <w:adjustRightInd w:val="0"/>
        <w:ind w:firstLine="709"/>
        <w:jc w:val="both"/>
      </w:pPr>
      <w:r w:rsidRPr="0006111C">
        <w:t xml:space="preserve">4. Контроль за выполнением настоящего постановления возложить на заместителя главы администрации сельского поселения </w:t>
      </w:r>
      <w:proofErr w:type="spellStart"/>
      <w:r w:rsidRPr="0006111C">
        <w:t>Пестенко</w:t>
      </w:r>
      <w:proofErr w:type="spellEnd"/>
      <w:r w:rsidRPr="0006111C">
        <w:t xml:space="preserve"> Н.А.</w:t>
      </w:r>
    </w:p>
    <w:p w:rsidR="00AE3603" w:rsidRPr="0006111C" w:rsidRDefault="00AE3603" w:rsidP="00AE3603">
      <w:pPr>
        <w:widowControl w:val="0"/>
        <w:autoSpaceDE w:val="0"/>
        <w:autoSpaceDN w:val="0"/>
        <w:adjustRightInd w:val="0"/>
        <w:ind w:firstLine="709"/>
        <w:jc w:val="both"/>
        <w:rPr>
          <w:rFonts w:eastAsia="Calibri"/>
          <w:lang w:eastAsia="en-US"/>
        </w:rPr>
      </w:pPr>
      <w:r w:rsidRPr="0006111C">
        <w:t>5. Настоящее постановление вступает в силу после его официального опубликования.</w:t>
      </w:r>
    </w:p>
    <w:p w:rsidR="00AE3603" w:rsidRPr="0006111C" w:rsidRDefault="00AE3603" w:rsidP="00AE3603">
      <w:pPr>
        <w:widowControl w:val="0"/>
        <w:autoSpaceDE w:val="0"/>
        <w:autoSpaceDN w:val="0"/>
        <w:adjustRightInd w:val="0"/>
        <w:spacing w:line="240" w:lineRule="exact"/>
        <w:jc w:val="both"/>
        <w:rPr>
          <w:rFonts w:eastAsia="Calibri"/>
          <w:lang w:eastAsia="en-US"/>
        </w:rPr>
      </w:pPr>
    </w:p>
    <w:p w:rsidR="00AE3603" w:rsidRPr="0006111C" w:rsidRDefault="00AE3603" w:rsidP="00AE3603">
      <w:pPr>
        <w:widowControl w:val="0"/>
        <w:autoSpaceDE w:val="0"/>
        <w:autoSpaceDN w:val="0"/>
        <w:adjustRightInd w:val="0"/>
        <w:spacing w:line="240" w:lineRule="exact"/>
        <w:jc w:val="both"/>
        <w:rPr>
          <w:lang w:eastAsia="en-US"/>
        </w:rPr>
      </w:pPr>
      <w:proofErr w:type="spellStart"/>
      <w:r w:rsidRPr="0006111C">
        <w:rPr>
          <w:lang w:eastAsia="en-US"/>
        </w:rPr>
        <w:t>Врип</w:t>
      </w:r>
      <w:proofErr w:type="spellEnd"/>
      <w:r w:rsidRPr="0006111C">
        <w:rPr>
          <w:lang w:eastAsia="en-US"/>
        </w:rPr>
        <w:t xml:space="preserve"> главы сельского поселения                                    </w:t>
      </w:r>
      <w:r>
        <w:rPr>
          <w:lang w:eastAsia="en-US"/>
        </w:rPr>
        <w:t xml:space="preserve">               </w:t>
      </w:r>
      <w:r w:rsidRPr="0006111C">
        <w:rPr>
          <w:lang w:eastAsia="en-US"/>
        </w:rPr>
        <w:t xml:space="preserve">  </w:t>
      </w:r>
      <w:r>
        <w:rPr>
          <w:lang w:eastAsia="en-US"/>
        </w:rPr>
        <w:t xml:space="preserve">     </w:t>
      </w:r>
      <w:r w:rsidRPr="0006111C">
        <w:rPr>
          <w:lang w:eastAsia="en-US"/>
        </w:rPr>
        <w:t xml:space="preserve">            Е.Н. Амеженко</w:t>
      </w:r>
    </w:p>
    <w:p w:rsidR="00AE3603" w:rsidRDefault="00AE3603" w:rsidP="00AE3603">
      <w:pPr>
        <w:widowControl w:val="0"/>
        <w:spacing w:after="200" w:line="276" w:lineRule="auto"/>
        <w:rPr>
          <w:rFonts w:eastAsia="Calibri"/>
          <w:lang w:eastAsia="en-US"/>
        </w:rPr>
      </w:pPr>
    </w:p>
    <w:p w:rsidR="00AE3603" w:rsidRDefault="00AE3603" w:rsidP="00AE3603">
      <w:pPr>
        <w:widowControl w:val="0"/>
        <w:spacing w:after="200" w:line="276" w:lineRule="auto"/>
        <w:rPr>
          <w:rFonts w:eastAsia="Calibri"/>
          <w:lang w:eastAsia="en-US"/>
        </w:rPr>
      </w:pPr>
    </w:p>
    <w:p w:rsidR="00AE3603" w:rsidRDefault="00AE3603" w:rsidP="00AE3603">
      <w:pPr>
        <w:widowControl w:val="0"/>
        <w:spacing w:after="200" w:line="276" w:lineRule="auto"/>
        <w:rPr>
          <w:rFonts w:eastAsia="Calibri"/>
          <w:lang w:eastAsia="en-US"/>
        </w:rPr>
      </w:pPr>
    </w:p>
    <w:p w:rsidR="00AE3603" w:rsidRPr="0006111C" w:rsidRDefault="00AE3603" w:rsidP="00AE3603">
      <w:pPr>
        <w:widowControl w:val="0"/>
        <w:spacing w:after="200" w:line="276" w:lineRule="auto"/>
        <w:rPr>
          <w:rFonts w:eastAsia="Calibri"/>
          <w:lang w:eastAsia="en-US"/>
        </w:rPr>
        <w:sectPr w:rsidR="00AE3603" w:rsidRPr="0006111C" w:rsidSect="003D0044">
          <w:pgSz w:w="11906" w:h="16838"/>
          <w:pgMar w:top="1134" w:right="567" w:bottom="1134" w:left="1985" w:header="708" w:footer="708" w:gutter="0"/>
          <w:cols w:space="708"/>
          <w:docGrid w:linePitch="360"/>
        </w:sectPr>
      </w:pPr>
      <w:r w:rsidRPr="0006111C">
        <w:rPr>
          <w:rFonts w:eastAsia="Calibri"/>
          <w:lang w:eastAsia="en-US"/>
        </w:rPr>
        <w:br w:type="page"/>
      </w:r>
    </w:p>
    <w:p w:rsidR="00AE3603" w:rsidRPr="0006111C" w:rsidRDefault="00AE3603" w:rsidP="00AE3603">
      <w:pPr>
        <w:widowControl w:val="0"/>
        <w:autoSpaceDE w:val="0"/>
        <w:autoSpaceDN w:val="0"/>
        <w:spacing w:line="240" w:lineRule="exact"/>
        <w:jc w:val="right"/>
        <w:outlineLvl w:val="0"/>
      </w:pPr>
      <w:r w:rsidRPr="0006111C">
        <w:lastRenderedPageBreak/>
        <w:t>Приложение</w:t>
      </w:r>
    </w:p>
    <w:p w:rsidR="00AE3603" w:rsidRPr="0006111C" w:rsidRDefault="00AE3603" w:rsidP="00AE3603">
      <w:pPr>
        <w:widowControl w:val="0"/>
        <w:autoSpaceDE w:val="0"/>
        <w:autoSpaceDN w:val="0"/>
        <w:spacing w:line="240" w:lineRule="exact"/>
        <w:jc w:val="right"/>
      </w:pPr>
      <w:r w:rsidRPr="0006111C">
        <w:t>к постановлению администрации</w:t>
      </w:r>
    </w:p>
    <w:p w:rsidR="00AE3603" w:rsidRPr="0006111C" w:rsidRDefault="00AE3603" w:rsidP="00AE3603">
      <w:pPr>
        <w:widowControl w:val="0"/>
        <w:autoSpaceDE w:val="0"/>
        <w:autoSpaceDN w:val="0"/>
        <w:spacing w:line="240" w:lineRule="exact"/>
        <w:jc w:val="right"/>
      </w:pPr>
      <w:r w:rsidRPr="0006111C">
        <w:t>Восточного сельского поселения</w:t>
      </w:r>
    </w:p>
    <w:p w:rsidR="00AE3603" w:rsidRPr="0006111C" w:rsidRDefault="00AE3603" w:rsidP="00AE3603">
      <w:pPr>
        <w:widowControl w:val="0"/>
        <w:autoSpaceDE w:val="0"/>
        <w:autoSpaceDN w:val="0"/>
        <w:spacing w:line="240" w:lineRule="exact"/>
        <w:jc w:val="right"/>
      </w:pPr>
      <w:r w:rsidRPr="0006111C">
        <w:t>Хабаровского муниципального района</w:t>
      </w:r>
    </w:p>
    <w:p w:rsidR="00AE3603" w:rsidRPr="0006111C" w:rsidRDefault="00AE3603" w:rsidP="00AE3603">
      <w:pPr>
        <w:widowControl w:val="0"/>
        <w:autoSpaceDE w:val="0"/>
        <w:autoSpaceDN w:val="0"/>
        <w:spacing w:line="240" w:lineRule="exact"/>
        <w:jc w:val="right"/>
      </w:pPr>
      <w:r w:rsidRPr="0006111C">
        <w:t>от  28.12.2017 г.  № 140</w:t>
      </w:r>
    </w:p>
    <w:p w:rsidR="00AE3603" w:rsidRPr="0006111C" w:rsidRDefault="00AE3603" w:rsidP="00AE3603">
      <w:pPr>
        <w:widowControl w:val="0"/>
        <w:autoSpaceDE w:val="0"/>
        <w:autoSpaceDN w:val="0"/>
        <w:spacing w:before="120"/>
        <w:jc w:val="center"/>
        <w:rPr>
          <w:b/>
        </w:rPr>
      </w:pPr>
      <w:bookmarkStart w:id="0" w:name="P34"/>
      <w:bookmarkEnd w:id="0"/>
      <w:r w:rsidRPr="0006111C">
        <w:rPr>
          <w:b/>
        </w:rPr>
        <w:t>ПАСПОРТ</w:t>
      </w:r>
    </w:p>
    <w:p w:rsidR="00AE3603" w:rsidRPr="0006111C" w:rsidRDefault="00AE3603" w:rsidP="00AE3603">
      <w:pPr>
        <w:widowControl w:val="0"/>
        <w:autoSpaceDE w:val="0"/>
        <w:autoSpaceDN w:val="0"/>
        <w:jc w:val="center"/>
        <w:rPr>
          <w:b/>
        </w:rPr>
      </w:pPr>
      <w:r w:rsidRPr="0006111C">
        <w:rPr>
          <w:b/>
        </w:rPr>
        <w:t>ПРОГРАММЫ КОМПЛЕКСНОГО РАЗВИТИЯ СОЦИАЛЬНОЙ ИНФРАСТРУКТУРЫ</w:t>
      </w:r>
    </w:p>
    <w:p w:rsidR="00AE3603" w:rsidRPr="0006111C" w:rsidRDefault="00AE3603" w:rsidP="00AE3603">
      <w:pPr>
        <w:widowControl w:val="0"/>
        <w:autoSpaceDE w:val="0"/>
        <w:autoSpaceDN w:val="0"/>
        <w:spacing w:after="120"/>
        <w:jc w:val="center"/>
        <w:rPr>
          <w:b/>
        </w:rPr>
      </w:pPr>
      <w:r w:rsidRPr="0006111C">
        <w:rPr>
          <w:b/>
        </w:rPr>
        <w:t>ВОСТОЧНОГО СЕЛЬСКОГО  ПОСЕЛЕНИЯ</w:t>
      </w:r>
      <w:r w:rsidRPr="0006111C">
        <w:rPr>
          <w:b/>
        </w:rPr>
        <w:br/>
        <w:t>ХАБАРОВСКОГО МУНИЦИПАЛЬНОГО РАЙОНА ДО 2030 ГОДА</w:t>
      </w:r>
    </w:p>
    <w:tbl>
      <w:tblPr>
        <w:tblpPr w:leftFromText="180" w:rightFromText="180" w:vertAnchor="text" w:tblpY="1"/>
        <w:tblOverlap w:val="never"/>
        <w:tblW w:w="14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4"/>
        <w:gridCol w:w="510"/>
        <w:gridCol w:w="1984"/>
        <w:gridCol w:w="1456"/>
        <w:gridCol w:w="1247"/>
        <w:gridCol w:w="1134"/>
        <w:gridCol w:w="1361"/>
        <w:gridCol w:w="1304"/>
        <w:gridCol w:w="1417"/>
        <w:gridCol w:w="2535"/>
      </w:tblGrid>
      <w:tr w:rsidR="00AE3603" w:rsidRPr="0006111C" w:rsidTr="008B7110">
        <w:tc>
          <w:tcPr>
            <w:tcW w:w="1924" w:type="dxa"/>
          </w:tcPr>
          <w:p w:rsidR="00AE3603" w:rsidRPr="0006111C" w:rsidRDefault="00AE3603" w:rsidP="008B7110">
            <w:pPr>
              <w:widowControl w:val="0"/>
              <w:autoSpaceDE w:val="0"/>
              <w:autoSpaceDN w:val="0"/>
            </w:pPr>
            <w:r w:rsidRPr="0006111C">
              <w:t>Наименование Программы</w:t>
            </w:r>
          </w:p>
        </w:tc>
        <w:tc>
          <w:tcPr>
            <w:tcW w:w="12948" w:type="dxa"/>
            <w:gridSpan w:val="9"/>
          </w:tcPr>
          <w:p w:rsidR="00AE3603" w:rsidRPr="0006111C" w:rsidRDefault="00AE3603" w:rsidP="008B7110">
            <w:pPr>
              <w:widowControl w:val="0"/>
              <w:autoSpaceDE w:val="0"/>
              <w:autoSpaceDN w:val="0"/>
              <w:spacing w:line="240" w:lineRule="exact"/>
              <w:jc w:val="both"/>
            </w:pPr>
            <w:r w:rsidRPr="0006111C">
              <w:t>Программа комплексного развития социальной инфраструктуры Восточного сельского поселения Хабаровского муниципального района до 2030 года (далее – Программа)</w:t>
            </w:r>
          </w:p>
        </w:tc>
      </w:tr>
      <w:tr w:rsidR="00AE3603" w:rsidRPr="0006111C" w:rsidTr="008B7110">
        <w:tc>
          <w:tcPr>
            <w:tcW w:w="1924" w:type="dxa"/>
          </w:tcPr>
          <w:p w:rsidR="00AE3603" w:rsidRPr="0006111C" w:rsidRDefault="00AE3603" w:rsidP="008B7110">
            <w:pPr>
              <w:widowControl w:val="0"/>
              <w:autoSpaceDE w:val="0"/>
              <w:autoSpaceDN w:val="0"/>
            </w:pPr>
            <w:r w:rsidRPr="0006111C">
              <w:t>Основание для разработки Программы</w:t>
            </w:r>
          </w:p>
        </w:tc>
        <w:tc>
          <w:tcPr>
            <w:tcW w:w="12948" w:type="dxa"/>
            <w:gridSpan w:val="9"/>
          </w:tcPr>
          <w:p w:rsidR="00AE3603" w:rsidRPr="0006111C" w:rsidRDefault="00AE3603" w:rsidP="008B7110">
            <w:pPr>
              <w:widowControl w:val="0"/>
              <w:autoSpaceDE w:val="0"/>
              <w:autoSpaceDN w:val="0"/>
              <w:spacing w:line="240" w:lineRule="exact"/>
              <w:jc w:val="both"/>
            </w:pPr>
            <w:r w:rsidRPr="0006111C">
              <w:t xml:space="preserve">Градостроительный </w:t>
            </w:r>
            <w:hyperlink r:id="rId5" w:history="1">
              <w:r w:rsidRPr="0006111C">
                <w:t>кодекс</w:t>
              </w:r>
            </w:hyperlink>
            <w:r w:rsidRPr="0006111C">
              <w:t xml:space="preserve"> Российской Федерации от 29 декабря 2004 г. № 190-ФЗ;</w:t>
            </w:r>
          </w:p>
          <w:p w:rsidR="00AE3603" w:rsidRPr="0006111C" w:rsidRDefault="00AE3603" w:rsidP="008B7110">
            <w:pPr>
              <w:widowControl w:val="0"/>
              <w:autoSpaceDE w:val="0"/>
              <w:autoSpaceDN w:val="0"/>
              <w:spacing w:line="240" w:lineRule="exact"/>
              <w:jc w:val="both"/>
            </w:pPr>
            <w:hyperlink r:id="rId6" w:history="1">
              <w:r w:rsidRPr="0006111C">
                <w:t>Постановление</w:t>
              </w:r>
            </w:hyperlink>
            <w:r w:rsidRPr="0006111C">
              <w:t xml:space="preserve"> Правительства Российской Федерации от 01 октября 2015 г. № 1050 "Об утверждении требований к программам комплексного развития социальной инфраструктуры поселений, городских округов";</w:t>
            </w:r>
          </w:p>
          <w:p w:rsidR="00AE3603" w:rsidRPr="0006111C" w:rsidRDefault="00AE3603" w:rsidP="008B7110">
            <w:pPr>
              <w:widowControl w:val="0"/>
              <w:autoSpaceDE w:val="0"/>
              <w:autoSpaceDN w:val="0"/>
              <w:spacing w:line="240" w:lineRule="exact"/>
              <w:jc w:val="both"/>
            </w:pPr>
            <w:r w:rsidRPr="0006111C">
              <w:t>Генеральный план Восточного сельского поселения Хабаровского муниципального района (</w:t>
            </w:r>
            <w:proofErr w:type="spellStart"/>
            <w:r w:rsidRPr="0006111C">
              <w:t>утвержден</w:t>
            </w:r>
            <w:proofErr w:type="spellEnd"/>
            <w:r w:rsidRPr="0006111C">
              <w:t xml:space="preserve"> решением Совета депутатов Восточного сельского поселения Хабаровского муниципального района от 18.01.2012 № 27-97);</w:t>
            </w:r>
          </w:p>
          <w:p w:rsidR="00AE3603" w:rsidRPr="0006111C" w:rsidRDefault="00AE3603" w:rsidP="008B7110">
            <w:pPr>
              <w:widowControl w:val="0"/>
              <w:autoSpaceDE w:val="0"/>
              <w:autoSpaceDN w:val="0"/>
              <w:spacing w:line="240" w:lineRule="exact"/>
              <w:jc w:val="both"/>
            </w:pPr>
          </w:p>
        </w:tc>
      </w:tr>
      <w:tr w:rsidR="00AE3603" w:rsidRPr="0006111C" w:rsidTr="008B7110">
        <w:tc>
          <w:tcPr>
            <w:tcW w:w="1924" w:type="dxa"/>
          </w:tcPr>
          <w:p w:rsidR="00AE3603" w:rsidRPr="0006111C" w:rsidRDefault="00AE3603" w:rsidP="008B7110">
            <w:pPr>
              <w:widowControl w:val="0"/>
              <w:autoSpaceDE w:val="0"/>
              <w:autoSpaceDN w:val="0"/>
            </w:pPr>
            <w:r w:rsidRPr="0006111C">
              <w:t>Заказчик</w:t>
            </w:r>
            <w:r w:rsidRPr="0006111C">
              <w:br/>
              <w:t>Программы</w:t>
            </w:r>
          </w:p>
        </w:tc>
        <w:tc>
          <w:tcPr>
            <w:tcW w:w="12948" w:type="dxa"/>
            <w:gridSpan w:val="9"/>
          </w:tcPr>
          <w:p w:rsidR="00AE3603" w:rsidRPr="0006111C" w:rsidRDefault="00AE3603" w:rsidP="008B7110">
            <w:pPr>
              <w:widowControl w:val="0"/>
              <w:autoSpaceDE w:val="0"/>
              <w:autoSpaceDN w:val="0"/>
              <w:spacing w:line="240" w:lineRule="exact"/>
              <w:jc w:val="both"/>
            </w:pPr>
            <w:r w:rsidRPr="0006111C">
              <w:t>Восточного сельского поселения Хабаровского муниципального района (680521, Хабаровский край, Хабаровский муниципальный район, с. Восточное, ул. Центральная, д. 7)</w:t>
            </w:r>
          </w:p>
        </w:tc>
      </w:tr>
      <w:tr w:rsidR="00AE3603" w:rsidRPr="0006111C" w:rsidTr="008B7110">
        <w:tc>
          <w:tcPr>
            <w:tcW w:w="1924" w:type="dxa"/>
          </w:tcPr>
          <w:p w:rsidR="00AE3603" w:rsidRPr="0006111C" w:rsidRDefault="00AE3603" w:rsidP="008B7110">
            <w:pPr>
              <w:widowControl w:val="0"/>
              <w:autoSpaceDE w:val="0"/>
              <w:autoSpaceDN w:val="0"/>
            </w:pPr>
            <w:r w:rsidRPr="0006111C">
              <w:t>Разработчик Программы</w:t>
            </w:r>
          </w:p>
        </w:tc>
        <w:tc>
          <w:tcPr>
            <w:tcW w:w="12948" w:type="dxa"/>
            <w:gridSpan w:val="9"/>
          </w:tcPr>
          <w:p w:rsidR="00AE3603" w:rsidRPr="0006111C" w:rsidRDefault="00AE3603" w:rsidP="008B7110">
            <w:pPr>
              <w:widowControl w:val="0"/>
              <w:autoSpaceDE w:val="0"/>
              <w:autoSpaceDN w:val="0"/>
              <w:spacing w:line="240" w:lineRule="exact"/>
              <w:jc w:val="both"/>
            </w:pPr>
            <w:r w:rsidRPr="0006111C">
              <w:t>Администрация Восточного сельского поселения Хабаровского муниципального района (680521, Хабаровский край, Хабаровский муниципальный район, с. Восточное, ул. Центральная, д. 7)</w:t>
            </w:r>
          </w:p>
        </w:tc>
      </w:tr>
      <w:tr w:rsidR="00AE3603" w:rsidRPr="0006111C" w:rsidTr="008B7110">
        <w:tc>
          <w:tcPr>
            <w:tcW w:w="1924" w:type="dxa"/>
          </w:tcPr>
          <w:p w:rsidR="00AE3603" w:rsidRPr="0006111C" w:rsidRDefault="00AE3603" w:rsidP="008B7110">
            <w:pPr>
              <w:widowControl w:val="0"/>
              <w:autoSpaceDE w:val="0"/>
              <w:autoSpaceDN w:val="0"/>
            </w:pPr>
            <w:r w:rsidRPr="0006111C">
              <w:t>Цель</w:t>
            </w:r>
            <w:r w:rsidRPr="0006111C">
              <w:br/>
              <w:t>Программы</w:t>
            </w:r>
          </w:p>
        </w:tc>
        <w:tc>
          <w:tcPr>
            <w:tcW w:w="12948" w:type="dxa"/>
            <w:gridSpan w:val="9"/>
          </w:tcPr>
          <w:p w:rsidR="00AE3603" w:rsidRPr="0006111C" w:rsidRDefault="00AE3603" w:rsidP="008B7110">
            <w:pPr>
              <w:widowControl w:val="0"/>
              <w:autoSpaceDE w:val="0"/>
              <w:autoSpaceDN w:val="0"/>
              <w:spacing w:line="240" w:lineRule="exact"/>
              <w:jc w:val="both"/>
            </w:pPr>
            <w:r w:rsidRPr="0006111C">
              <w:t xml:space="preserve">Повышение качества жизни жителей сельского поселения </w:t>
            </w:r>
            <w:proofErr w:type="spellStart"/>
            <w:r w:rsidRPr="0006111C">
              <w:t>путем</w:t>
            </w:r>
            <w:proofErr w:type="spellEnd"/>
            <w:r w:rsidRPr="0006111C">
              <w:t>:</w:t>
            </w:r>
          </w:p>
          <w:p w:rsidR="00AE3603" w:rsidRPr="0006111C" w:rsidRDefault="00AE3603" w:rsidP="008B7110">
            <w:pPr>
              <w:widowControl w:val="0"/>
              <w:autoSpaceDE w:val="0"/>
              <w:autoSpaceDN w:val="0"/>
              <w:spacing w:line="240" w:lineRule="exact"/>
              <w:jc w:val="both"/>
            </w:pPr>
            <w:r w:rsidRPr="0006111C">
              <w:t xml:space="preserve">- обеспечения населения сельского поселения доступной и многообразной системой спортивных учреждений за </w:t>
            </w:r>
            <w:proofErr w:type="spellStart"/>
            <w:r w:rsidRPr="0006111C">
              <w:t>счет</w:t>
            </w:r>
            <w:proofErr w:type="spellEnd"/>
            <w:r w:rsidRPr="0006111C">
              <w:t xml:space="preserve"> реконструкции существующих объектов и строительства новых спортивных сооружений;</w:t>
            </w:r>
          </w:p>
          <w:p w:rsidR="00AE3603" w:rsidRPr="0006111C" w:rsidRDefault="00AE3603" w:rsidP="008B7110">
            <w:pPr>
              <w:widowControl w:val="0"/>
              <w:autoSpaceDE w:val="0"/>
              <w:autoSpaceDN w:val="0"/>
              <w:spacing w:line="240" w:lineRule="exact"/>
              <w:jc w:val="both"/>
            </w:pPr>
            <w:r w:rsidRPr="0006111C">
              <w:t>- формирования равноценных, современных, комфортных условий для приобщения к культурным ценностям, развития творчества, досуга, просветительства и духовного обогащения жителей сельского поселения</w:t>
            </w:r>
          </w:p>
        </w:tc>
      </w:tr>
      <w:tr w:rsidR="00AE3603" w:rsidRPr="0006111C" w:rsidTr="008B7110">
        <w:tc>
          <w:tcPr>
            <w:tcW w:w="1924" w:type="dxa"/>
          </w:tcPr>
          <w:p w:rsidR="00AE3603" w:rsidRPr="0006111C" w:rsidRDefault="00AE3603" w:rsidP="008B7110">
            <w:pPr>
              <w:widowControl w:val="0"/>
              <w:autoSpaceDE w:val="0"/>
              <w:autoSpaceDN w:val="0"/>
            </w:pPr>
            <w:r w:rsidRPr="0006111C">
              <w:t>Задачи</w:t>
            </w:r>
            <w:r w:rsidRPr="0006111C">
              <w:br/>
              <w:t>Программы</w:t>
            </w:r>
          </w:p>
        </w:tc>
        <w:tc>
          <w:tcPr>
            <w:tcW w:w="12948" w:type="dxa"/>
            <w:gridSpan w:val="9"/>
          </w:tcPr>
          <w:p w:rsidR="00AE3603" w:rsidRPr="0006111C" w:rsidRDefault="00AE3603" w:rsidP="008B7110">
            <w:pPr>
              <w:widowControl w:val="0"/>
              <w:autoSpaceDE w:val="0"/>
              <w:autoSpaceDN w:val="0"/>
              <w:spacing w:line="240" w:lineRule="exact"/>
              <w:jc w:val="both"/>
            </w:pPr>
            <w:r w:rsidRPr="0006111C">
              <w:t>1. Развить систему социальной инфраструктуры в области физической культуры и массового спорта в сельском  поселении.</w:t>
            </w:r>
          </w:p>
          <w:p w:rsidR="00AE3603" w:rsidRPr="0006111C" w:rsidRDefault="00AE3603" w:rsidP="008B7110">
            <w:pPr>
              <w:widowControl w:val="0"/>
              <w:autoSpaceDE w:val="0"/>
              <w:autoSpaceDN w:val="0"/>
              <w:spacing w:line="240" w:lineRule="exact"/>
              <w:jc w:val="both"/>
            </w:pPr>
            <w:r w:rsidRPr="0006111C">
              <w:t>2. Улучшить условия для самореализации, духовного и культурного обогащения и физического развития в сельском поселении.</w:t>
            </w:r>
          </w:p>
          <w:p w:rsidR="00AE3603" w:rsidRPr="0006111C" w:rsidRDefault="00AE3603" w:rsidP="008B7110">
            <w:pPr>
              <w:widowControl w:val="0"/>
              <w:autoSpaceDE w:val="0"/>
              <w:autoSpaceDN w:val="0"/>
              <w:spacing w:line="240" w:lineRule="exact"/>
              <w:jc w:val="both"/>
            </w:pPr>
          </w:p>
        </w:tc>
      </w:tr>
      <w:tr w:rsidR="00AE3603" w:rsidRPr="0006111C" w:rsidTr="008B7110">
        <w:tc>
          <w:tcPr>
            <w:tcW w:w="1924" w:type="dxa"/>
            <w:tcBorders>
              <w:bottom w:val="nil"/>
            </w:tcBorders>
          </w:tcPr>
          <w:p w:rsidR="00AE3603" w:rsidRPr="0006111C" w:rsidRDefault="00AE3603" w:rsidP="008B7110">
            <w:pPr>
              <w:widowControl w:val="0"/>
              <w:autoSpaceDE w:val="0"/>
              <w:autoSpaceDN w:val="0"/>
            </w:pPr>
            <w:r w:rsidRPr="0006111C">
              <w:lastRenderedPageBreak/>
              <w:t>Целевые показатели (индикаторы) Программы</w:t>
            </w:r>
          </w:p>
        </w:tc>
        <w:tc>
          <w:tcPr>
            <w:tcW w:w="510" w:type="dxa"/>
          </w:tcPr>
          <w:p w:rsidR="00AE3603" w:rsidRPr="0006111C" w:rsidRDefault="00AE3603" w:rsidP="008B7110">
            <w:pPr>
              <w:widowControl w:val="0"/>
              <w:autoSpaceDE w:val="0"/>
              <w:autoSpaceDN w:val="0"/>
              <w:jc w:val="center"/>
            </w:pPr>
            <w:r w:rsidRPr="0006111C">
              <w:t>№ п/п</w:t>
            </w:r>
          </w:p>
        </w:tc>
        <w:tc>
          <w:tcPr>
            <w:tcW w:w="1984" w:type="dxa"/>
          </w:tcPr>
          <w:p w:rsidR="00AE3603" w:rsidRPr="0006111C" w:rsidRDefault="00AE3603" w:rsidP="008B7110">
            <w:pPr>
              <w:widowControl w:val="0"/>
              <w:autoSpaceDE w:val="0"/>
              <w:autoSpaceDN w:val="0"/>
              <w:jc w:val="center"/>
            </w:pPr>
            <w:r w:rsidRPr="0006111C">
              <w:t>Наименование показателя</w:t>
            </w:r>
          </w:p>
        </w:tc>
        <w:tc>
          <w:tcPr>
            <w:tcW w:w="1456" w:type="dxa"/>
          </w:tcPr>
          <w:p w:rsidR="00AE3603" w:rsidRPr="0006111C" w:rsidRDefault="00AE3603" w:rsidP="008B7110">
            <w:pPr>
              <w:widowControl w:val="0"/>
              <w:autoSpaceDE w:val="0"/>
              <w:autoSpaceDN w:val="0"/>
              <w:jc w:val="center"/>
            </w:pPr>
            <w:r w:rsidRPr="0006111C">
              <w:t>Ед. изм.</w:t>
            </w:r>
          </w:p>
        </w:tc>
        <w:tc>
          <w:tcPr>
            <w:tcW w:w="1247" w:type="dxa"/>
          </w:tcPr>
          <w:p w:rsidR="00AE3603" w:rsidRPr="0006111C" w:rsidRDefault="00AE3603" w:rsidP="008B7110">
            <w:pPr>
              <w:widowControl w:val="0"/>
              <w:autoSpaceDE w:val="0"/>
              <w:autoSpaceDN w:val="0"/>
              <w:jc w:val="center"/>
            </w:pPr>
            <w:r w:rsidRPr="0006111C">
              <w:t>2017 год</w:t>
            </w:r>
          </w:p>
        </w:tc>
        <w:tc>
          <w:tcPr>
            <w:tcW w:w="1134" w:type="dxa"/>
          </w:tcPr>
          <w:p w:rsidR="00AE3603" w:rsidRPr="0006111C" w:rsidRDefault="00AE3603" w:rsidP="008B7110">
            <w:pPr>
              <w:widowControl w:val="0"/>
              <w:autoSpaceDE w:val="0"/>
              <w:autoSpaceDN w:val="0"/>
              <w:jc w:val="center"/>
            </w:pPr>
            <w:r w:rsidRPr="0006111C">
              <w:t>2018 год</w:t>
            </w:r>
          </w:p>
        </w:tc>
        <w:tc>
          <w:tcPr>
            <w:tcW w:w="1361" w:type="dxa"/>
          </w:tcPr>
          <w:p w:rsidR="00AE3603" w:rsidRPr="0006111C" w:rsidRDefault="00AE3603" w:rsidP="008B7110">
            <w:pPr>
              <w:widowControl w:val="0"/>
              <w:autoSpaceDE w:val="0"/>
              <w:autoSpaceDN w:val="0"/>
              <w:jc w:val="center"/>
            </w:pPr>
            <w:r w:rsidRPr="0006111C">
              <w:t>2019 год</w:t>
            </w:r>
          </w:p>
        </w:tc>
        <w:tc>
          <w:tcPr>
            <w:tcW w:w="1304" w:type="dxa"/>
          </w:tcPr>
          <w:p w:rsidR="00AE3603" w:rsidRPr="0006111C" w:rsidRDefault="00AE3603" w:rsidP="008B7110">
            <w:pPr>
              <w:widowControl w:val="0"/>
              <w:autoSpaceDE w:val="0"/>
              <w:autoSpaceDN w:val="0"/>
              <w:jc w:val="center"/>
            </w:pPr>
            <w:r w:rsidRPr="0006111C">
              <w:t>2020 год</w:t>
            </w:r>
          </w:p>
        </w:tc>
        <w:tc>
          <w:tcPr>
            <w:tcW w:w="1417" w:type="dxa"/>
          </w:tcPr>
          <w:p w:rsidR="00AE3603" w:rsidRPr="0006111C" w:rsidRDefault="00AE3603" w:rsidP="008B7110">
            <w:pPr>
              <w:widowControl w:val="0"/>
              <w:autoSpaceDE w:val="0"/>
              <w:autoSpaceDN w:val="0"/>
              <w:jc w:val="center"/>
            </w:pPr>
            <w:r w:rsidRPr="0006111C">
              <w:t>2021-2025 года</w:t>
            </w:r>
          </w:p>
        </w:tc>
        <w:tc>
          <w:tcPr>
            <w:tcW w:w="2535" w:type="dxa"/>
          </w:tcPr>
          <w:p w:rsidR="00AE3603" w:rsidRPr="0006111C" w:rsidRDefault="00AE3603" w:rsidP="008B7110">
            <w:pPr>
              <w:widowControl w:val="0"/>
              <w:autoSpaceDE w:val="0"/>
              <w:autoSpaceDN w:val="0"/>
              <w:jc w:val="center"/>
            </w:pPr>
            <w:r w:rsidRPr="0006111C">
              <w:t>2025-2030 года</w:t>
            </w:r>
          </w:p>
        </w:tc>
      </w:tr>
      <w:tr w:rsidR="00AE3603" w:rsidRPr="0006111C" w:rsidTr="008B7110">
        <w:tc>
          <w:tcPr>
            <w:tcW w:w="1924" w:type="dxa"/>
            <w:vMerge w:val="restart"/>
            <w:tcBorders>
              <w:top w:val="nil"/>
            </w:tcBorders>
          </w:tcPr>
          <w:p w:rsidR="00AE3603" w:rsidRPr="0006111C" w:rsidRDefault="00AE3603" w:rsidP="008B7110">
            <w:pPr>
              <w:widowControl w:val="0"/>
              <w:autoSpaceDE w:val="0"/>
              <w:autoSpaceDN w:val="0"/>
            </w:pPr>
          </w:p>
        </w:tc>
        <w:tc>
          <w:tcPr>
            <w:tcW w:w="510" w:type="dxa"/>
          </w:tcPr>
          <w:p w:rsidR="00AE3603" w:rsidRPr="0006111C" w:rsidRDefault="00AE3603" w:rsidP="008B7110">
            <w:pPr>
              <w:widowControl w:val="0"/>
              <w:autoSpaceDE w:val="0"/>
              <w:autoSpaceDN w:val="0"/>
              <w:jc w:val="center"/>
            </w:pPr>
            <w:r w:rsidRPr="0006111C">
              <w:t>1</w:t>
            </w:r>
          </w:p>
        </w:tc>
        <w:tc>
          <w:tcPr>
            <w:tcW w:w="1984" w:type="dxa"/>
          </w:tcPr>
          <w:p w:rsidR="00AE3603" w:rsidRPr="0006111C" w:rsidRDefault="00AE3603" w:rsidP="008B7110">
            <w:pPr>
              <w:widowControl w:val="0"/>
              <w:autoSpaceDE w:val="0"/>
              <w:autoSpaceDN w:val="0"/>
              <w:spacing w:line="240" w:lineRule="exact"/>
            </w:pPr>
            <w:r w:rsidRPr="0006111C">
              <w:rPr>
                <w:spacing w:val="-2"/>
              </w:rPr>
              <w:t>Уровень обеспеченности муниципального образования</w:t>
            </w:r>
            <w:r w:rsidRPr="0006111C">
              <w:t xml:space="preserve"> спортивными залами</w:t>
            </w:r>
          </w:p>
        </w:tc>
        <w:tc>
          <w:tcPr>
            <w:tcW w:w="1456" w:type="dxa"/>
          </w:tcPr>
          <w:p w:rsidR="00AE3603" w:rsidRPr="0006111C" w:rsidRDefault="00AE3603" w:rsidP="008B7110">
            <w:pPr>
              <w:widowControl w:val="0"/>
              <w:autoSpaceDE w:val="0"/>
              <w:autoSpaceDN w:val="0"/>
              <w:jc w:val="center"/>
            </w:pPr>
            <w:r w:rsidRPr="0006111C">
              <w:t>%</w:t>
            </w:r>
          </w:p>
        </w:tc>
        <w:tc>
          <w:tcPr>
            <w:tcW w:w="1247" w:type="dxa"/>
          </w:tcPr>
          <w:p w:rsidR="00AE3603" w:rsidRPr="0006111C" w:rsidRDefault="00AE3603" w:rsidP="008B7110">
            <w:pPr>
              <w:widowControl w:val="0"/>
              <w:autoSpaceDE w:val="0"/>
              <w:autoSpaceDN w:val="0"/>
              <w:jc w:val="center"/>
            </w:pPr>
            <w:r w:rsidRPr="0006111C">
              <w:t>33</w:t>
            </w:r>
          </w:p>
        </w:tc>
        <w:tc>
          <w:tcPr>
            <w:tcW w:w="1134" w:type="dxa"/>
          </w:tcPr>
          <w:p w:rsidR="00AE3603" w:rsidRPr="0006111C" w:rsidRDefault="00AE3603" w:rsidP="008B7110">
            <w:pPr>
              <w:widowControl w:val="0"/>
              <w:autoSpaceDE w:val="0"/>
              <w:autoSpaceDN w:val="0"/>
              <w:jc w:val="center"/>
            </w:pPr>
            <w:r w:rsidRPr="0006111C">
              <w:t>33</w:t>
            </w:r>
          </w:p>
        </w:tc>
        <w:tc>
          <w:tcPr>
            <w:tcW w:w="1361" w:type="dxa"/>
          </w:tcPr>
          <w:p w:rsidR="00AE3603" w:rsidRPr="0006111C" w:rsidRDefault="00AE3603" w:rsidP="008B7110">
            <w:pPr>
              <w:widowControl w:val="0"/>
              <w:autoSpaceDE w:val="0"/>
              <w:autoSpaceDN w:val="0"/>
              <w:jc w:val="center"/>
            </w:pPr>
            <w:r w:rsidRPr="0006111C">
              <w:t>55</w:t>
            </w:r>
          </w:p>
        </w:tc>
        <w:tc>
          <w:tcPr>
            <w:tcW w:w="1304" w:type="dxa"/>
          </w:tcPr>
          <w:p w:rsidR="00AE3603" w:rsidRPr="0006111C" w:rsidRDefault="00AE3603" w:rsidP="008B7110">
            <w:pPr>
              <w:widowControl w:val="0"/>
              <w:autoSpaceDE w:val="0"/>
              <w:autoSpaceDN w:val="0"/>
              <w:jc w:val="center"/>
            </w:pPr>
            <w:r w:rsidRPr="0006111C">
              <w:t>55</w:t>
            </w:r>
          </w:p>
        </w:tc>
        <w:tc>
          <w:tcPr>
            <w:tcW w:w="1417" w:type="dxa"/>
          </w:tcPr>
          <w:p w:rsidR="00AE3603" w:rsidRPr="0006111C" w:rsidRDefault="00AE3603" w:rsidP="008B7110">
            <w:pPr>
              <w:widowControl w:val="0"/>
              <w:autoSpaceDE w:val="0"/>
              <w:autoSpaceDN w:val="0"/>
              <w:jc w:val="center"/>
            </w:pPr>
            <w:r w:rsidRPr="0006111C">
              <w:t>83</w:t>
            </w:r>
          </w:p>
        </w:tc>
        <w:tc>
          <w:tcPr>
            <w:tcW w:w="2535" w:type="dxa"/>
          </w:tcPr>
          <w:p w:rsidR="00AE3603" w:rsidRPr="0006111C" w:rsidRDefault="00AE3603" w:rsidP="008B7110">
            <w:pPr>
              <w:widowControl w:val="0"/>
              <w:autoSpaceDE w:val="0"/>
              <w:autoSpaceDN w:val="0"/>
              <w:jc w:val="center"/>
            </w:pPr>
            <w:r w:rsidRPr="0006111C">
              <w:t>95</w:t>
            </w:r>
          </w:p>
        </w:tc>
      </w:tr>
      <w:tr w:rsidR="00AE3603" w:rsidRPr="0006111C" w:rsidTr="008B7110">
        <w:tc>
          <w:tcPr>
            <w:tcW w:w="1924" w:type="dxa"/>
            <w:vMerge/>
            <w:tcBorders>
              <w:top w:val="nil"/>
            </w:tcBorders>
          </w:tcPr>
          <w:p w:rsidR="00AE3603" w:rsidRPr="0006111C" w:rsidRDefault="00AE3603" w:rsidP="008B7110">
            <w:pPr>
              <w:widowControl w:val="0"/>
              <w:spacing w:after="200" w:line="276" w:lineRule="auto"/>
              <w:rPr>
                <w:rFonts w:eastAsia="Calibri"/>
                <w:lang w:eastAsia="en-US"/>
              </w:rPr>
            </w:pPr>
          </w:p>
        </w:tc>
        <w:tc>
          <w:tcPr>
            <w:tcW w:w="510" w:type="dxa"/>
          </w:tcPr>
          <w:p w:rsidR="00AE3603" w:rsidRPr="0006111C" w:rsidRDefault="00AE3603" w:rsidP="008B7110">
            <w:pPr>
              <w:widowControl w:val="0"/>
              <w:autoSpaceDE w:val="0"/>
              <w:autoSpaceDN w:val="0"/>
              <w:jc w:val="center"/>
            </w:pPr>
            <w:r w:rsidRPr="0006111C">
              <w:t>2</w:t>
            </w:r>
          </w:p>
        </w:tc>
        <w:tc>
          <w:tcPr>
            <w:tcW w:w="1984" w:type="dxa"/>
          </w:tcPr>
          <w:p w:rsidR="00AE3603" w:rsidRPr="0006111C" w:rsidRDefault="00AE3603" w:rsidP="008B7110">
            <w:pPr>
              <w:widowControl w:val="0"/>
              <w:autoSpaceDE w:val="0"/>
              <w:autoSpaceDN w:val="0"/>
              <w:spacing w:line="240" w:lineRule="exact"/>
              <w:rPr>
                <w:spacing w:val="-2"/>
              </w:rPr>
            </w:pPr>
            <w:r w:rsidRPr="0006111C">
              <w:rPr>
                <w:spacing w:val="-2"/>
              </w:rPr>
              <w:t>Уровень обеспеченности муниципального образования плоскостными спортивными сооружениями</w:t>
            </w:r>
          </w:p>
        </w:tc>
        <w:tc>
          <w:tcPr>
            <w:tcW w:w="1456" w:type="dxa"/>
          </w:tcPr>
          <w:p w:rsidR="00AE3603" w:rsidRPr="0006111C" w:rsidRDefault="00AE3603" w:rsidP="008B7110">
            <w:pPr>
              <w:widowControl w:val="0"/>
              <w:autoSpaceDE w:val="0"/>
              <w:autoSpaceDN w:val="0"/>
              <w:jc w:val="center"/>
            </w:pPr>
            <w:r w:rsidRPr="0006111C">
              <w:t>%</w:t>
            </w:r>
          </w:p>
        </w:tc>
        <w:tc>
          <w:tcPr>
            <w:tcW w:w="1247" w:type="dxa"/>
          </w:tcPr>
          <w:p w:rsidR="00AE3603" w:rsidRPr="0006111C" w:rsidRDefault="00AE3603" w:rsidP="008B7110">
            <w:pPr>
              <w:widowControl w:val="0"/>
              <w:autoSpaceDE w:val="0"/>
              <w:autoSpaceDN w:val="0"/>
              <w:jc w:val="center"/>
            </w:pPr>
            <w:r w:rsidRPr="0006111C">
              <w:t>59</w:t>
            </w:r>
          </w:p>
        </w:tc>
        <w:tc>
          <w:tcPr>
            <w:tcW w:w="1134" w:type="dxa"/>
          </w:tcPr>
          <w:p w:rsidR="00AE3603" w:rsidRPr="0006111C" w:rsidRDefault="00AE3603" w:rsidP="008B7110">
            <w:pPr>
              <w:widowControl w:val="0"/>
              <w:autoSpaceDE w:val="0"/>
              <w:autoSpaceDN w:val="0"/>
              <w:jc w:val="center"/>
            </w:pPr>
            <w:r w:rsidRPr="0006111C">
              <w:t>59</w:t>
            </w:r>
          </w:p>
        </w:tc>
        <w:tc>
          <w:tcPr>
            <w:tcW w:w="1361" w:type="dxa"/>
          </w:tcPr>
          <w:p w:rsidR="00AE3603" w:rsidRPr="0006111C" w:rsidRDefault="00AE3603" w:rsidP="008B7110">
            <w:pPr>
              <w:widowControl w:val="0"/>
              <w:autoSpaceDE w:val="0"/>
              <w:autoSpaceDN w:val="0"/>
              <w:jc w:val="center"/>
            </w:pPr>
            <w:r w:rsidRPr="0006111C">
              <w:t>60</w:t>
            </w:r>
          </w:p>
        </w:tc>
        <w:tc>
          <w:tcPr>
            <w:tcW w:w="1304" w:type="dxa"/>
          </w:tcPr>
          <w:p w:rsidR="00AE3603" w:rsidRPr="0006111C" w:rsidRDefault="00AE3603" w:rsidP="008B7110">
            <w:pPr>
              <w:widowControl w:val="0"/>
              <w:autoSpaceDE w:val="0"/>
              <w:autoSpaceDN w:val="0"/>
              <w:jc w:val="center"/>
            </w:pPr>
            <w:r w:rsidRPr="0006111C">
              <w:t>65</w:t>
            </w:r>
          </w:p>
        </w:tc>
        <w:tc>
          <w:tcPr>
            <w:tcW w:w="1417" w:type="dxa"/>
          </w:tcPr>
          <w:p w:rsidR="00AE3603" w:rsidRPr="0006111C" w:rsidRDefault="00AE3603" w:rsidP="008B7110">
            <w:pPr>
              <w:widowControl w:val="0"/>
              <w:autoSpaceDE w:val="0"/>
              <w:autoSpaceDN w:val="0"/>
              <w:jc w:val="center"/>
            </w:pPr>
            <w:r w:rsidRPr="0006111C">
              <w:t>70</w:t>
            </w:r>
          </w:p>
        </w:tc>
        <w:tc>
          <w:tcPr>
            <w:tcW w:w="2535" w:type="dxa"/>
          </w:tcPr>
          <w:p w:rsidR="00AE3603" w:rsidRPr="0006111C" w:rsidRDefault="00AE3603" w:rsidP="008B7110">
            <w:pPr>
              <w:widowControl w:val="0"/>
              <w:autoSpaceDE w:val="0"/>
              <w:autoSpaceDN w:val="0"/>
              <w:jc w:val="center"/>
            </w:pPr>
            <w:r w:rsidRPr="0006111C">
              <w:t>95</w:t>
            </w:r>
          </w:p>
        </w:tc>
      </w:tr>
      <w:tr w:rsidR="00AE3603" w:rsidRPr="0006111C" w:rsidTr="008B7110">
        <w:tc>
          <w:tcPr>
            <w:tcW w:w="1924" w:type="dxa"/>
          </w:tcPr>
          <w:p w:rsidR="00AE3603" w:rsidRPr="0006111C" w:rsidRDefault="00AE3603" w:rsidP="008B7110">
            <w:pPr>
              <w:widowControl w:val="0"/>
              <w:autoSpaceDE w:val="0"/>
              <w:autoSpaceDN w:val="0"/>
            </w:pPr>
            <w:proofErr w:type="spellStart"/>
            <w:r w:rsidRPr="0006111C">
              <w:t>Укрупненное</w:t>
            </w:r>
            <w:proofErr w:type="spellEnd"/>
            <w:r w:rsidRPr="0006111C">
              <w:t xml:space="preserve"> описание запланированных мероприятий Программы</w:t>
            </w:r>
          </w:p>
        </w:tc>
        <w:tc>
          <w:tcPr>
            <w:tcW w:w="12948" w:type="dxa"/>
            <w:gridSpan w:val="9"/>
          </w:tcPr>
          <w:p w:rsidR="00AE3603" w:rsidRPr="0006111C" w:rsidRDefault="00AE3603" w:rsidP="008B7110">
            <w:pPr>
              <w:widowControl w:val="0"/>
              <w:autoSpaceDE w:val="0"/>
              <w:autoSpaceDN w:val="0"/>
            </w:pPr>
            <w:r w:rsidRPr="0006111C">
              <w:t xml:space="preserve">В сфере развития физической культуры и спорта: строительство спортивных площадок в с. </w:t>
            </w:r>
            <w:proofErr w:type="spellStart"/>
            <w:r w:rsidRPr="0006111C">
              <w:t>Черная</w:t>
            </w:r>
            <w:proofErr w:type="spellEnd"/>
            <w:r w:rsidRPr="0006111C">
              <w:t xml:space="preserve"> Речка, с. Восточное, реконструкция спортивных сооружений на стадионе с. Восточное, установка спортивно игровых площадок на дворовых территориях сел </w:t>
            </w:r>
            <w:proofErr w:type="spellStart"/>
            <w:r w:rsidRPr="0006111C">
              <w:t>Черная</w:t>
            </w:r>
            <w:proofErr w:type="spellEnd"/>
            <w:r w:rsidRPr="0006111C">
              <w:t xml:space="preserve"> Речка, Чистополье, Восточное, строительства многофункционального спортивно-оздоровительного комплекса</w:t>
            </w:r>
          </w:p>
          <w:p w:rsidR="00AE3603" w:rsidRPr="0006111C" w:rsidRDefault="00AE3603" w:rsidP="008B7110">
            <w:pPr>
              <w:autoSpaceDE w:val="0"/>
              <w:autoSpaceDN w:val="0"/>
              <w:adjustRightInd w:val="0"/>
              <w:spacing w:line="240" w:lineRule="exact"/>
              <w:jc w:val="both"/>
              <w:rPr>
                <w:rFonts w:eastAsia="Calibri"/>
                <w:lang w:eastAsia="en-US"/>
              </w:rPr>
            </w:pPr>
            <w:r w:rsidRPr="0006111C">
              <w:t xml:space="preserve">с. Восточное, установка уличных </w:t>
            </w:r>
            <w:proofErr w:type="spellStart"/>
            <w:r w:rsidRPr="0006111C">
              <w:t>тренажеров</w:t>
            </w:r>
            <w:proofErr w:type="spellEnd"/>
            <w:r w:rsidRPr="0006111C">
              <w:t xml:space="preserve"> на дворовых площадках МКД в с. Восточное.</w:t>
            </w:r>
          </w:p>
        </w:tc>
      </w:tr>
      <w:tr w:rsidR="00AE3603" w:rsidRPr="0006111C" w:rsidTr="008B7110">
        <w:tc>
          <w:tcPr>
            <w:tcW w:w="1924" w:type="dxa"/>
          </w:tcPr>
          <w:p w:rsidR="00AE3603" w:rsidRPr="0006111C" w:rsidRDefault="00AE3603" w:rsidP="008B7110">
            <w:pPr>
              <w:widowControl w:val="0"/>
              <w:autoSpaceDE w:val="0"/>
              <w:autoSpaceDN w:val="0"/>
            </w:pPr>
            <w:r w:rsidRPr="0006111C">
              <w:t>Срок и этапы реализации Программы</w:t>
            </w:r>
          </w:p>
        </w:tc>
        <w:tc>
          <w:tcPr>
            <w:tcW w:w="12948" w:type="dxa"/>
            <w:gridSpan w:val="9"/>
          </w:tcPr>
          <w:p w:rsidR="00AE3603" w:rsidRPr="0006111C" w:rsidRDefault="00AE3603" w:rsidP="008B7110">
            <w:pPr>
              <w:widowControl w:val="0"/>
              <w:autoSpaceDE w:val="0"/>
              <w:autoSpaceDN w:val="0"/>
              <w:spacing w:line="240" w:lineRule="exact"/>
            </w:pPr>
            <w:r w:rsidRPr="0006111C">
              <w:t>Общий срок реализации Программы – 2018– 2030 годы.</w:t>
            </w:r>
          </w:p>
          <w:p w:rsidR="00AE3603" w:rsidRPr="0006111C" w:rsidRDefault="00AE3603" w:rsidP="008B7110">
            <w:pPr>
              <w:widowControl w:val="0"/>
              <w:autoSpaceDE w:val="0"/>
              <w:autoSpaceDN w:val="0"/>
              <w:spacing w:line="240" w:lineRule="exact"/>
            </w:pPr>
            <w:r w:rsidRPr="0006111C">
              <w:t>Программа реализуется в шесть этапов:</w:t>
            </w:r>
          </w:p>
          <w:p w:rsidR="00AE3603" w:rsidRPr="0006111C" w:rsidRDefault="00AE3603" w:rsidP="008B7110">
            <w:pPr>
              <w:widowControl w:val="0"/>
              <w:autoSpaceDE w:val="0"/>
              <w:autoSpaceDN w:val="0"/>
              <w:spacing w:line="240" w:lineRule="exact"/>
            </w:pPr>
            <w:r w:rsidRPr="0006111C">
              <w:t>1 этап -2017 год;</w:t>
            </w:r>
          </w:p>
          <w:p w:rsidR="00AE3603" w:rsidRPr="0006111C" w:rsidRDefault="00AE3603" w:rsidP="008B7110">
            <w:pPr>
              <w:widowControl w:val="0"/>
              <w:autoSpaceDE w:val="0"/>
              <w:autoSpaceDN w:val="0"/>
              <w:spacing w:line="240" w:lineRule="exact"/>
            </w:pPr>
            <w:r w:rsidRPr="0006111C">
              <w:t>2 этап - 2018 год;</w:t>
            </w:r>
          </w:p>
          <w:p w:rsidR="00AE3603" w:rsidRPr="0006111C" w:rsidRDefault="00AE3603" w:rsidP="008B7110">
            <w:pPr>
              <w:widowControl w:val="0"/>
              <w:autoSpaceDE w:val="0"/>
              <w:autoSpaceDN w:val="0"/>
              <w:spacing w:line="240" w:lineRule="exact"/>
            </w:pPr>
            <w:r w:rsidRPr="0006111C">
              <w:t>3 этап - 2019 год;</w:t>
            </w:r>
          </w:p>
          <w:p w:rsidR="00AE3603" w:rsidRPr="0006111C" w:rsidRDefault="00AE3603" w:rsidP="008B7110">
            <w:pPr>
              <w:widowControl w:val="0"/>
              <w:autoSpaceDE w:val="0"/>
              <w:autoSpaceDN w:val="0"/>
              <w:spacing w:line="240" w:lineRule="exact"/>
            </w:pPr>
            <w:r w:rsidRPr="0006111C">
              <w:t>4 этап - 2020 год;</w:t>
            </w:r>
          </w:p>
          <w:p w:rsidR="00AE3603" w:rsidRPr="0006111C" w:rsidRDefault="00AE3603" w:rsidP="008B7110">
            <w:pPr>
              <w:widowControl w:val="0"/>
              <w:autoSpaceDE w:val="0"/>
              <w:autoSpaceDN w:val="0"/>
              <w:spacing w:line="240" w:lineRule="exact"/>
            </w:pPr>
            <w:r w:rsidRPr="0006111C">
              <w:t>5 этап - 2021 - 2025 годы</w:t>
            </w:r>
          </w:p>
          <w:p w:rsidR="00AE3603" w:rsidRPr="0006111C" w:rsidRDefault="00AE3603" w:rsidP="008B7110">
            <w:pPr>
              <w:widowControl w:val="0"/>
              <w:autoSpaceDE w:val="0"/>
              <w:autoSpaceDN w:val="0"/>
              <w:spacing w:line="240" w:lineRule="exact"/>
            </w:pPr>
            <w:r w:rsidRPr="0006111C">
              <w:t>6 этап – 2025-2030 годы</w:t>
            </w:r>
          </w:p>
          <w:p w:rsidR="00AE3603" w:rsidRPr="0006111C" w:rsidRDefault="00AE3603" w:rsidP="008B7110">
            <w:pPr>
              <w:widowControl w:val="0"/>
              <w:autoSpaceDE w:val="0"/>
              <w:autoSpaceDN w:val="0"/>
              <w:spacing w:line="240" w:lineRule="exact"/>
            </w:pPr>
          </w:p>
          <w:p w:rsidR="00AE3603" w:rsidRPr="0006111C" w:rsidRDefault="00AE3603" w:rsidP="008B7110">
            <w:pPr>
              <w:widowControl w:val="0"/>
              <w:autoSpaceDE w:val="0"/>
              <w:autoSpaceDN w:val="0"/>
              <w:spacing w:line="240" w:lineRule="exact"/>
            </w:pPr>
          </w:p>
          <w:p w:rsidR="00AE3603" w:rsidRPr="0006111C" w:rsidRDefault="00AE3603" w:rsidP="008B7110">
            <w:pPr>
              <w:widowControl w:val="0"/>
              <w:autoSpaceDE w:val="0"/>
              <w:autoSpaceDN w:val="0"/>
              <w:spacing w:line="240" w:lineRule="exact"/>
            </w:pPr>
          </w:p>
          <w:p w:rsidR="00AE3603" w:rsidRPr="0006111C" w:rsidRDefault="00AE3603" w:rsidP="008B7110">
            <w:pPr>
              <w:widowControl w:val="0"/>
              <w:autoSpaceDE w:val="0"/>
              <w:autoSpaceDN w:val="0"/>
              <w:spacing w:line="240" w:lineRule="exact"/>
            </w:pPr>
          </w:p>
        </w:tc>
      </w:tr>
      <w:tr w:rsidR="00AE3603" w:rsidRPr="0006111C" w:rsidTr="008B7110">
        <w:tc>
          <w:tcPr>
            <w:tcW w:w="1924" w:type="dxa"/>
            <w:vMerge w:val="restart"/>
          </w:tcPr>
          <w:p w:rsidR="00AE3603" w:rsidRPr="0006111C" w:rsidRDefault="00AE3603" w:rsidP="008B7110">
            <w:pPr>
              <w:widowControl w:val="0"/>
              <w:autoSpaceDE w:val="0"/>
              <w:autoSpaceDN w:val="0"/>
            </w:pPr>
            <w:proofErr w:type="spellStart"/>
            <w:r w:rsidRPr="0006111C">
              <w:lastRenderedPageBreak/>
              <w:t>Объемы</w:t>
            </w:r>
            <w:proofErr w:type="spellEnd"/>
            <w:r w:rsidRPr="0006111C">
              <w:t xml:space="preserve"> и источники финансирования Программы</w:t>
            </w:r>
          </w:p>
        </w:tc>
        <w:tc>
          <w:tcPr>
            <w:tcW w:w="2494" w:type="dxa"/>
            <w:gridSpan w:val="2"/>
            <w:vMerge w:val="restart"/>
          </w:tcPr>
          <w:p w:rsidR="00AE3603" w:rsidRPr="0006111C" w:rsidRDefault="00AE3603" w:rsidP="008B7110">
            <w:pPr>
              <w:widowControl w:val="0"/>
              <w:autoSpaceDE w:val="0"/>
              <w:autoSpaceDN w:val="0"/>
              <w:jc w:val="center"/>
            </w:pPr>
            <w:r w:rsidRPr="0006111C">
              <w:t>Источник финансирования</w:t>
            </w:r>
          </w:p>
        </w:tc>
        <w:tc>
          <w:tcPr>
            <w:tcW w:w="10454" w:type="dxa"/>
            <w:gridSpan w:val="7"/>
          </w:tcPr>
          <w:p w:rsidR="00AE3603" w:rsidRPr="0006111C" w:rsidRDefault="00AE3603" w:rsidP="008B7110">
            <w:pPr>
              <w:widowControl w:val="0"/>
              <w:autoSpaceDE w:val="0"/>
              <w:autoSpaceDN w:val="0"/>
              <w:jc w:val="center"/>
            </w:pPr>
            <w:r w:rsidRPr="0006111C">
              <w:t>Расходы, руб.</w:t>
            </w:r>
          </w:p>
        </w:tc>
      </w:tr>
      <w:tr w:rsidR="00AE3603" w:rsidRPr="0006111C" w:rsidTr="008B7110">
        <w:tc>
          <w:tcPr>
            <w:tcW w:w="1924" w:type="dxa"/>
            <w:vMerge/>
          </w:tcPr>
          <w:p w:rsidR="00AE3603" w:rsidRPr="0006111C" w:rsidRDefault="00AE3603" w:rsidP="008B7110">
            <w:pPr>
              <w:widowControl w:val="0"/>
              <w:spacing w:after="200" w:line="276" w:lineRule="auto"/>
              <w:rPr>
                <w:rFonts w:eastAsia="Calibri"/>
                <w:lang w:eastAsia="en-US"/>
              </w:rPr>
            </w:pPr>
          </w:p>
        </w:tc>
        <w:tc>
          <w:tcPr>
            <w:tcW w:w="2494" w:type="dxa"/>
            <w:gridSpan w:val="2"/>
            <w:vMerge/>
          </w:tcPr>
          <w:p w:rsidR="00AE3603" w:rsidRPr="0006111C" w:rsidRDefault="00AE3603" w:rsidP="008B7110">
            <w:pPr>
              <w:widowControl w:val="0"/>
              <w:spacing w:after="200" w:line="276" w:lineRule="auto"/>
              <w:rPr>
                <w:rFonts w:eastAsia="Calibri"/>
                <w:lang w:eastAsia="en-US"/>
              </w:rPr>
            </w:pPr>
          </w:p>
        </w:tc>
        <w:tc>
          <w:tcPr>
            <w:tcW w:w="1456" w:type="dxa"/>
          </w:tcPr>
          <w:p w:rsidR="00AE3603" w:rsidRPr="0006111C" w:rsidRDefault="00AE3603" w:rsidP="008B7110">
            <w:pPr>
              <w:widowControl w:val="0"/>
              <w:tabs>
                <w:tab w:val="center" w:pos="1091"/>
                <w:tab w:val="right" w:pos="2183"/>
              </w:tabs>
              <w:autoSpaceDE w:val="0"/>
              <w:autoSpaceDN w:val="0"/>
              <w:jc w:val="center"/>
            </w:pPr>
            <w:r w:rsidRPr="0006111C">
              <w:t>2017</w:t>
            </w:r>
          </w:p>
        </w:tc>
        <w:tc>
          <w:tcPr>
            <w:tcW w:w="1247" w:type="dxa"/>
          </w:tcPr>
          <w:p w:rsidR="00AE3603" w:rsidRPr="0006111C" w:rsidRDefault="00AE3603" w:rsidP="008B7110">
            <w:pPr>
              <w:widowControl w:val="0"/>
              <w:autoSpaceDE w:val="0"/>
              <w:autoSpaceDN w:val="0"/>
              <w:jc w:val="center"/>
            </w:pPr>
            <w:r w:rsidRPr="0006111C">
              <w:t>2018</w:t>
            </w:r>
          </w:p>
        </w:tc>
        <w:tc>
          <w:tcPr>
            <w:tcW w:w="1134" w:type="dxa"/>
          </w:tcPr>
          <w:p w:rsidR="00AE3603" w:rsidRPr="0006111C" w:rsidRDefault="00AE3603" w:rsidP="008B7110">
            <w:pPr>
              <w:widowControl w:val="0"/>
              <w:autoSpaceDE w:val="0"/>
              <w:autoSpaceDN w:val="0"/>
              <w:jc w:val="center"/>
            </w:pPr>
            <w:r w:rsidRPr="0006111C">
              <w:t>2019</w:t>
            </w:r>
          </w:p>
        </w:tc>
        <w:tc>
          <w:tcPr>
            <w:tcW w:w="1361" w:type="dxa"/>
          </w:tcPr>
          <w:p w:rsidR="00AE3603" w:rsidRPr="0006111C" w:rsidRDefault="00AE3603" w:rsidP="008B7110">
            <w:pPr>
              <w:widowControl w:val="0"/>
              <w:autoSpaceDE w:val="0"/>
              <w:autoSpaceDN w:val="0"/>
              <w:jc w:val="center"/>
            </w:pPr>
            <w:r w:rsidRPr="0006111C">
              <w:t>2020</w:t>
            </w:r>
          </w:p>
        </w:tc>
        <w:tc>
          <w:tcPr>
            <w:tcW w:w="2721" w:type="dxa"/>
            <w:gridSpan w:val="2"/>
          </w:tcPr>
          <w:p w:rsidR="00AE3603" w:rsidRPr="0006111C" w:rsidRDefault="00AE3603" w:rsidP="008B7110">
            <w:pPr>
              <w:widowControl w:val="0"/>
              <w:autoSpaceDE w:val="0"/>
              <w:autoSpaceDN w:val="0"/>
              <w:jc w:val="center"/>
            </w:pPr>
            <w:r w:rsidRPr="0006111C">
              <w:t>2021 - 2030</w:t>
            </w:r>
          </w:p>
        </w:tc>
        <w:tc>
          <w:tcPr>
            <w:tcW w:w="2535" w:type="dxa"/>
          </w:tcPr>
          <w:p w:rsidR="00AE3603" w:rsidRPr="0006111C" w:rsidRDefault="00AE3603" w:rsidP="008B7110">
            <w:pPr>
              <w:widowControl w:val="0"/>
              <w:autoSpaceDE w:val="0"/>
              <w:autoSpaceDN w:val="0"/>
              <w:jc w:val="center"/>
            </w:pPr>
            <w:r w:rsidRPr="0006111C">
              <w:t>ВСЕГО</w:t>
            </w:r>
          </w:p>
        </w:tc>
      </w:tr>
      <w:tr w:rsidR="00AE3603" w:rsidRPr="0006111C" w:rsidTr="008B7110">
        <w:tc>
          <w:tcPr>
            <w:tcW w:w="1924" w:type="dxa"/>
            <w:vMerge/>
          </w:tcPr>
          <w:p w:rsidR="00AE3603" w:rsidRPr="0006111C" w:rsidRDefault="00AE3603" w:rsidP="008B7110">
            <w:pPr>
              <w:widowControl w:val="0"/>
              <w:spacing w:after="200" w:line="276" w:lineRule="auto"/>
              <w:rPr>
                <w:rFonts w:eastAsia="Calibri"/>
                <w:lang w:eastAsia="en-US"/>
              </w:rPr>
            </w:pPr>
          </w:p>
        </w:tc>
        <w:tc>
          <w:tcPr>
            <w:tcW w:w="2494" w:type="dxa"/>
            <w:gridSpan w:val="2"/>
          </w:tcPr>
          <w:p w:rsidR="00AE3603" w:rsidRPr="0006111C" w:rsidRDefault="00AE3603" w:rsidP="008B7110">
            <w:pPr>
              <w:widowControl w:val="0"/>
              <w:autoSpaceDE w:val="0"/>
              <w:autoSpaceDN w:val="0"/>
              <w:spacing w:line="240" w:lineRule="exact"/>
            </w:pPr>
            <w:r w:rsidRPr="0006111C">
              <w:t>Всего</w:t>
            </w:r>
          </w:p>
          <w:p w:rsidR="00AE3603" w:rsidRPr="0006111C" w:rsidRDefault="00AE3603" w:rsidP="008B7110">
            <w:pPr>
              <w:widowControl w:val="0"/>
              <w:autoSpaceDE w:val="0"/>
              <w:autoSpaceDN w:val="0"/>
              <w:spacing w:line="240" w:lineRule="exact"/>
            </w:pPr>
            <w:r w:rsidRPr="0006111C">
              <w:t>В том числе:</w:t>
            </w:r>
          </w:p>
        </w:tc>
        <w:tc>
          <w:tcPr>
            <w:tcW w:w="1456" w:type="dxa"/>
            <w:vAlign w:val="bottom"/>
          </w:tcPr>
          <w:p w:rsidR="00AE3603" w:rsidRPr="0006111C" w:rsidRDefault="00AE3603" w:rsidP="008B7110">
            <w:pPr>
              <w:spacing w:line="276" w:lineRule="auto"/>
              <w:jc w:val="center"/>
              <w:rPr>
                <w:rFonts w:eastAsia="Calibri"/>
                <w:color w:val="000000"/>
                <w:lang w:eastAsia="en-US"/>
              </w:rPr>
            </w:pPr>
          </w:p>
        </w:tc>
        <w:tc>
          <w:tcPr>
            <w:tcW w:w="1247" w:type="dxa"/>
            <w:vAlign w:val="bottom"/>
          </w:tcPr>
          <w:p w:rsidR="00AE3603" w:rsidRPr="0006111C" w:rsidRDefault="00AE3603" w:rsidP="008B7110">
            <w:pPr>
              <w:spacing w:line="276" w:lineRule="auto"/>
              <w:jc w:val="center"/>
              <w:rPr>
                <w:rFonts w:eastAsia="Calibri"/>
                <w:color w:val="000000"/>
                <w:lang w:eastAsia="en-US"/>
              </w:rPr>
            </w:pPr>
          </w:p>
        </w:tc>
        <w:tc>
          <w:tcPr>
            <w:tcW w:w="1134" w:type="dxa"/>
            <w:vAlign w:val="bottom"/>
          </w:tcPr>
          <w:p w:rsidR="00AE3603" w:rsidRPr="0006111C" w:rsidRDefault="00AE3603" w:rsidP="008B7110">
            <w:pPr>
              <w:spacing w:line="276" w:lineRule="auto"/>
              <w:jc w:val="center"/>
              <w:rPr>
                <w:rFonts w:eastAsia="Calibri"/>
                <w:color w:val="000000"/>
                <w:lang w:eastAsia="en-US"/>
              </w:rPr>
            </w:pPr>
          </w:p>
        </w:tc>
        <w:tc>
          <w:tcPr>
            <w:tcW w:w="1361" w:type="dxa"/>
            <w:vAlign w:val="bottom"/>
          </w:tcPr>
          <w:p w:rsidR="00AE3603" w:rsidRPr="0006111C" w:rsidRDefault="00AE3603" w:rsidP="008B7110">
            <w:pPr>
              <w:spacing w:line="276" w:lineRule="auto"/>
              <w:jc w:val="center"/>
              <w:rPr>
                <w:rFonts w:eastAsia="Calibri"/>
                <w:color w:val="000000"/>
                <w:lang w:eastAsia="en-US"/>
              </w:rPr>
            </w:pPr>
          </w:p>
        </w:tc>
        <w:tc>
          <w:tcPr>
            <w:tcW w:w="2721" w:type="dxa"/>
            <w:gridSpan w:val="2"/>
            <w:vAlign w:val="bottom"/>
          </w:tcPr>
          <w:p w:rsidR="00AE3603" w:rsidRPr="0006111C" w:rsidRDefault="00AE3603" w:rsidP="008B7110">
            <w:pPr>
              <w:spacing w:line="276" w:lineRule="auto"/>
              <w:jc w:val="center"/>
              <w:rPr>
                <w:rFonts w:eastAsia="Calibri"/>
                <w:color w:val="000000"/>
                <w:lang w:eastAsia="en-US"/>
              </w:rPr>
            </w:pPr>
            <w:r w:rsidRPr="0006111C">
              <w:rPr>
                <w:rFonts w:eastAsia="Calibri"/>
                <w:color w:val="000000"/>
                <w:lang w:eastAsia="en-US"/>
              </w:rPr>
              <w:t>38 000 000</w:t>
            </w:r>
          </w:p>
        </w:tc>
        <w:tc>
          <w:tcPr>
            <w:tcW w:w="2535" w:type="dxa"/>
            <w:vAlign w:val="bottom"/>
          </w:tcPr>
          <w:p w:rsidR="00AE3603" w:rsidRPr="0006111C" w:rsidRDefault="00AE3603" w:rsidP="008B7110">
            <w:pPr>
              <w:spacing w:line="276" w:lineRule="auto"/>
              <w:jc w:val="center"/>
              <w:rPr>
                <w:rFonts w:eastAsia="Calibri"/>
                <w:color w:val="000000"/>
                <w:highlight w:val="yellow"/>
                <w:lang w:eastAsia="en-US"/>
              </w:rPr>
            </w:pPr>
            <w:r w:rsidRPr="0006111C">
              <w:rPr>
                <w:rFonts w:eastAsia="Calibri"/>
                <w:color w:val="000000"/>
                <w:lang w:eastAsia="en-US"/>
              </w:rPr>
              <w:t>38 000 000</w:t>
            </w:r>
          </w:p>
        </w:tc>
      </w:tr>
      <w:tr w:rsidR="00AE3603" w:rsidRPr="0006111C" w:rsidTr="008B7110">
        <w:tc>
          <w:tcPr>
            <w:tcW w:w="1924" w:type="dxa"/>
            <w:vMerge/>
          </w:tcPr>
          <w:p w:rsidR="00AE3603" w:rsidRPr="0006111C" w:rsidRDefault="00AE3603" w:rsidP="008B7110">
            <w:pPr>
              <w:widowControl w:val="0"/>
              <w:spacing w:after="200" w:line="276" w:lineRule="auto"/>
              <w:rPr>
                <w:rFonts w:eastAsia="Calibri"/>
                <w:lang w:eastAsia="en-US"/>
              </w:rPr>
            </w:pPr>
          </w:p>
        </w:tc>
        <w:tc>
          <w:tcPr>
            <w:tcW w:w="2494" w:type="dxa"/>
            <w:gridSpan w:val="2"/>
          </w:tcPr>
          <w:p w:rsidR="00AE3603" w:rsidRPr="0006111C" w:rsidRDefault="00AE3603" w:rsidP="008B7110">
            <w:pPr>
              <w:widowControl w:val="0"/>
              <w:autoSpaceDE w:val="0"/>
              <w:autoSpaceDN w:val="0"/>
              <w:spacing w:line="240" w:lineRule="exact"/>
            </w:pPr>
            <w:r w:rsidRPr="0006111C">
              <w:t>Федеральный бюджет</w:t>
            </w:r>
          </w:p>
        </w:tc>
        <w:tc>
          <w:tcPr>
            <w:tcW w:w="1456" w:type="dxa"/>
          </w:tcPr>
          <w:p w:rsidR="00AE3603" w:rsidRPr="0006111C" w:rsidRDefault="00AE3603" w:rsidP="008B7110">
            <w:pPr>
              <w:widowControl w:val="0"/>
              <w:autoSpaceDE w:val="0"/>
              <w:autoSpaceDN w:val="0"/>
              <w:spacing w:line="240" w:lineRule="exact"/>
              <w:jc w:val="center"/>
              <w:rPr>
                <w:spacing w:val="-6"/>
              </w:rPr>
            </w:pPr>
            <w:r w:rsidRPr="0006111C">
              <w:rPr>
                <w:spacing w:val="-6"/>
              </w:rPr>
              <w:t>-</w:t>
            </w:r>
          </w:p>
        </w:tc>
        <w:tc>
          <w:tcPr>
            <w:tcW w:w="1247" w:type="dxa"/>
          </w:tcPr>
          <w:p w:rsidR="00AE3603" w:rsidRPr="0006111C" w:rsidRDefault="00AE3603" w:rsidP="008B7110">
            <w:pPr>
              <w:widowControl w:val="0"/>
              <w:autoSpaceDE w:val="0"/>
              <w:autoSpaceDN w:val="0"/>
              <w:spacing w:line="240" w:lineRule="exact"/>
              <w:jc w:val="center"/>
              <w:rPr>
                <w:spacing w:val="-6"/>
              </w:rPr>
            </w:pPr>
            <w:r w:rsidRPr="0006111C">
              <w:rPr>
                <w:spacing w:val="-6"/>
              </w:rPr>
              <w:t>-</w:t>
            </w:r>
          </w:p>
        </w:tc>
        <w:tc>
          <w:tcPr>
            <w:tcW w:w="1134" w:type="dxa"/>
          </w:tcPr>
          <w:p w:rsidR="00AE3603" w:rsidRPr="0006111C" w:rsidRDefault="00AE3603" w:rsidP="008B7110">
            <w:pPr>
              <w:widowControl w:val="0"/>
              <w:autoSpaceDE w:val="0"/>
              <w:autoSpaceDN w:val="0"/>
              <w:spacing w:line="240" w:lineRule="exact"/>
              <w:jc w:val="center"/>
              <w:rPr>
                <w:spacing w:val="-6"/>
              </w:rPr>
            </w:pPr>
            <w:r w:rsidRPr="0006111C">
              <w:rPr>
                <w:spacing w:val="-6"/>
              </w:rPr>
              <w:t>-</w:t>
            </w:r>
          </w:p>
        </w:tc>
        <w:tc>
          <w:tcPr>
            <w:tcW w:w="1361" w:type="dxa"/>
          </w:tcPr>
          <w:p w:rsidR="00AE3603" w:rsidRPr="0006111C" w:rsidRDefault="00AE3603" w:rsidP="008B7110">
            <w:pPr>
              <w:widowControl w:val="0"/>
              <w:autoSpaceDE w:val="0"/>
              <w:autoSpaceDN w:val="0"/>
              <w:spacing w:line="240" w:lineRule="exact"/>
              <w:jc w:val="center"/>
              <w:rPr>
                <w:spacing w:val="-6"/>
              </w:rPr>
            </w:pPr>
            <w:r w:rsidRPr="0006111C">
              <w:rPr>
                <w:spacing w:val="-6"/>
              </w:rPr>
              <w:t>-</w:t>
            </w:r>
          </w:p>
        </w:tc>
        <w:tc>
          <w:tcPr>
            <w:tcW w:w="2721" w:type="dxa"/>
            <w:gridSpan w:val="2"/>
          </w:tcPr>
          <w:p w:rsidR="00AE3603" w:rsidRPr="0006111C" w:rsidRDefault="00AE3603" w:rsidP="008B7110">
            <w:pPr>
              <w:widowControl w:val="0"/>
              <w:autoSpaceDE w:val="0"/>
              <w:autoSpaceDN w:val="0"/>
              <w:spacing w:line="240" w:lineRule="exact"/>
              <w:jc w:val="center"/>
              <w:rPr>
                <w:spacing w:val="-6"/>
              </w:rPr>
            </w:pPr>
            <w:r w:rsidRPr="0006111C">
              <w:rPr>
                <w:spacing w:val="-6"/>
              </w:rPr>
              <w:t>-</w:t>
            </w:r>
          </w:p>
        </w:tc>
        <w:tc>
          <w:tcPr>
            <w:tcW w:w="2535" w:type="dxa"/>
          </w:tcPr>
          <w:p w:rsidR="00AE3603" w:rsidRPr="0006111C" w:rsidRDefault="00AE3603" w:rsidP="008B7110">
            <w:pPr>
              <w:widowControl w:val="0"/>
              <w:autoSpaceDE w:val="0"/>
              <w:autoSpaceDN w:val="0"/>
              <w:spacing w:line="240" w:lineRule="exact"/>
              <w:jc w:val="center"/>
              <w:rPr>
                <w:spacing w:val="-6"/>
              </w:rPr>
            </w:pPr>
            <w:r w:rsidRPr="0006111C">
              <w:rPr>
                <w:spacing w:val="-6"/>
              </w:rPr>
              <w:t>-</w:t>
            </w:r>
          </w:p>
        </w:tc>
      </w:tr>
      <w:tr w:rsidR="00AE3603" w:rsidRPr="0006111C" w:rsidTr="008B7110">
        <w:tc>
          <w:tcPr>
            <w:tcW w:w="1924" w:type="dxa"/>
            <w:vMerge/>
          </w:tcPr>
          <w:p w:rsidR="00AE3603" w:rsidRPr="0006111C" w:rsidRDefault="00AE3603" w:rsidP="008B7110">
            <w:pPr>
              <w:widowControl w:val="0"/>
              <w:spacing w:after="200" w:line="276" w:lineRule="auto"/>
              <w:rPr>
                <w:rFonts w:eastAsia="Calibri"/>
                <w:lang w:eastAsia="en-US"/>
              </w:rPr>
            </w:pPr>
          </w:p>
        </w:tc>
        <w:tc>
          <w:tcPr>
            <w:tcW w:w="2494" w:type="dxa"/>
            <w:gridSpan w:val="2"/>
          </w:tcPr>
          <w:p w:rsidR="00AE3603" w:rsidRPr="0006111C" w:rsidRDefault="00AE3603" w:rsidP="008B7110">
            <w:pPr>
              <w:widowControl w:val="0"/>
              <w:autoSpaceDE w:val="0"/>
              <w:autoSpaceDN w:val="0"/>
              <w:spacing w:line="240" w:lineRule="exact"/>
            </w:pPr>
            <w:r w:rsidRPr="0006111C">
              <w:t>Краевой бюджет</w:t>
            </w:r>
          </w:p>
        </w:tc>
        <w:tc>
          <w:tcPr>
            <w:tcW w:w="1456" w:type="dxa"/>
          </w:tcPr>
          <w:p w:rsidR="00AE3603" w:rsidRPr="0006111C" w:rsidRDefault="00AE3603" w:rsidP="008B7110">
            <w:pPr>
              <w:widowControl w:val="0"/>
              <w:autoSpaceDE w:val="0"/>
              <w:autoSpaceDN w:val="0"/>
              <w:spacing w:line="240" w:lineRule="exact"/>
              <w:jc w:val="center"/>
              <w:rPr>
                <w:spacing w:val="-6"/>
              </w:rPr>
            </w:pPr>
            <w:r w:rsidRPr="0006111C">
              <w:rPr>
                <w:spacing w:val="-6"/>
              </w:rPr>
              <w:t>-</w:t>
            </w:r>
          </w:p>
        </w:tc>
        <w:tc>
          <w:tcPr>
            <w:tcW w:w="1247" w:type="dxa"/>
          </w:tcPr>
          <w:p w:rsidR="00AE3603" w:rsidRPr="0006111C" w:rsidRDefault="00AE3603" w:rsidP="008B7110">
            <w:pPr>
              <w:widowControl w:val="0"/>
              <w:autoSpaceDE w:val="0"/>
              <w:autoSpaceDN w:val="0"/>
              <w:spacing w:line="240" w:lineRule="exact"/>
              <w:jc w:val="center"/>
              <w:rPr>
                <w:spacing w:val="-6"/>
              </w:rPr>
            </w:pPr>
            <w:r w:rsidRPr="0006111C">
              <w:rPr>
                <w:spacing w:val="-6"/>
              </w:rPr>
              <w:t>-</w:t>
            </w:r>
          </w:p>
        </w:tc>
        <w:tc>
          <w:tcPr>
            <w:tcW w:w="1134" w:type="dxa"/>
          </w:tcPr>
          <w:p w:rsidR="00AE3603" w:rsidRPr="0006111C" w:rsidRDefault="00AE3603" w:rsidP="008B7110">
            <w:pPr>
              <w:widowControl w:val="0"/>
              <w:autoSpaceDE w:val="0"/>
              <w:autoSpaceDN w:val="0"/>
              <w:spacing w:line="240" w:lineRule="exact"/>
              <w:jc w:val="center"/>
              <w:rPr>
                <w:spacing w:val="-6"/>
              </w:rPr>
            </w:pPr>
            <w:r w:rsidRPr="0006111C">
              <w:rPr>
                <w:spacing w:val="-6"/>
              </w:rPr>
              <w:t>-</w:t>
            </w:r>
          </w:p>
        </w:tc>
        <w:tc>
          <w:tcPr>
            <w:tcW w:w="1361" w:type="dxa"/>
          </w:tcPr>
          <w:p w:rsidR="00AE3603" w:rsidRPr="0006111C" w:rsidRDefault="00AE3603" w:rsidP="008B7110">
            <w:pPr>
              <w:widowControl w:val="0"/>
              <w:autoSpaceDE w:val="0"/>
              <w:autoSpaceDN w:val="0"/>
              <w:spacing w:line="240" w:lineRule="exact"/>
              <w:jc w:val="center"/>
              <w:rPr>
                <w:spacing w:val="-6"/>
              </w:rPr>
            </w:pPr>
            <w:r w:rsidRPr="0006111C">
              <w:rPr>
                <w:spacing w:val="-6"/>
              </w:rPr>
              <w:t>-</w:t>
            </w:r>
          </w:p>
        </w:tc>
        <w:tc>
          <w:tcPr>
            <w:tcW w:w="2721" w:type="dxa"/>
            <w:gridSpan w:val="2"/>
          </w:tcPr>
          <w:p w:rsidR="00AE3603" w:rsidRPr="0006111C" w:rsidRDefault="00AE3603" w:rsidP="008B7110">
            <w:pPr>
              <w:spacing w:line="276" w:lineRule="auto"/>
              <w:jc w:val="center"/>
              <w:rPr>
                <w:rFonts w:eastAsia="Calibri"/>
                <w:color w:val="000000"/>
                <w:lang w:eastAsia="en-US"/>
              </w:rPr>
            </w:pPr>
            <w:r w:rsidRPr="0006111C">
              <w:rPr>
                <w:rFonts w:eastAsia="Calibri"/>
                <w:color w:val="000000"/>
                <w:lang w:eastAsia="en-US"/>
              </w:rPr>
              <w:t>30 400 000</w:t>
            </w:r>
          </w:p>
        </w:tc>
        <w:tc>
          <w:tcPr>
            <w:tcW w:w="2535" w:type="dxa"/>
            <w:vAlign w:val="bottom"/>
          </w:tcPr>
          <w:p w:rsidR="00AE3603" w:rsidRPr="0006111C" w:rsidRDefault="00AE3603" w:rsidP="008B7110">
            <w:pPr>
              <w:spacing w:line="276" w:lineRule="auto"/>
              <w:jc w:val="center"/>
              <w:rPr>
                <w:rFonts w:eastAsia="Calibri"/>
                <w:color w:val="000000"/>
                <w:lang w:eastAsia="en-US"/>
              </w:rPr>
            </w:pPr>
            <w:r w:rsidRPr="0006111C">
              <w:rPr>
                <w:rFonts w:eastAsia="Calibri"/>
                <w:color w:val="000000"/>
                <w:lang w:eastAsia="en-US"/>
              </w:rPr>
              <w:t>30 400 000</w:t>
            </w:r>
          </w:p>
        </w:tc>
      </w:tr>
      <w:tr w:rsidR="00AE3603" w:rsidRPr="0006111C" w:rsidTr="008B7110">
        <w:trPr>
          <w:trHeight w:val="215"/>
        </w:trPr>
        <w:tc>
          <w:tcPr>
            <w:tcW w:w="1924" w:type="dxa"/>
            <w:vMerge/>
          </w:tcPr>
          <w:p w:rsidR="00AE3603" w:rsidRPr="0006111C" w:rsidRDefault="00AE3603" w:rsidP="008B7110">
            <w:pPr>
              <w:widowControl w:val="0"/>
              <w:spacing w:after="200" w:line="276" w:lineRule="auto"/>
              <w:rPr>
                <w:rFonts w:eastAsia="Calibri"/>
                <w:lang w:eastAsia="en-US"/>
              </w:rPr>
            </w:pPr>
          </w:p>
        </w:tc>
        <w:tc>
          <w:tcPr>
            <w:tcW w:w="2494" w:type="dxa"/>
            <w:gridSpan w:val="2"/>
          </w:tcPr>
          <w:p w:rsidR="00AE3603" w:rsidRPr="0006111C" w:rsidRDefault="00AE3603" w:rsidP="008B7110">
            <w:pPr>
              <w:widowControl w:val="0"/>
              <w:autoSpaceDE w:val="0"/>
              <w:autoSpaceDN w:val="0"/>
              <w:spacing w:line="240" w:lineRule="exact"/>
            </w:pPr>
            <w:r w:rsidRPr="0006111C">
              <w:t>Местный бюджет</w:t>
            </w:r>
          </w:p>
        </w:tc>
        <w:tc>
          <w:tcPr>
            <w:tcW w:w="1456" w:type="dxa"/>
          </w:tcPr>
          <w:p w:rsidR="00AE3603" w:rsidRPr="0006111C" w:rsidRDefault="00AE3603" w:rsidP="008B7110">
            <w:pPr>
              <w:widowControl w:val="0"/>
              <w:autoSpaceDE w:val="0"/>
              <w:autoSpaceDN w:val="0"/>
              <w:spacing w:line="240" w:lineRule="exact"/>
              <w:jc w:val="center"/>
              <w:rPr>
                <w:spacing w:val="-6"/>
              </w:rPr>
            </w:pPr>
            <w:r w:rsidRPr="0006111C">
              <w:rPr>
                <w:spacing w:val="-6"/>
              </w:rPr>
              <w:t>-</w:t>
            </w:r>
          </w:p>
        </w:tc>
        <w:tc>
          <w:tcPr>
            <w:tcW w:w="1247" w:type="dxa"/>
          </w:tcPr>
          <w:p w:rsidR="00AE3603" w:rsidRPr="0006111C" w:rsidRDefault="00AE3603" w:rsidP="008B7110">
            <w:pPr>
              <w:widowControl w:val="0"/>
              <w:autoSpaceDE w:val="0"/>
              <w:autoSpaceDN w:val="0"/>
              <w:spacing w:line="240" w:lineRule="exact"/>
              <w:jc w:val="center"/>
              <w:rPr>
                <w:spacing w:val="-6"/>
              </w:rPr>
            </w:pPr>
            <w:r w:rsidRPr="0006111C">
              <w:rPr>
                <w:spacing w:val="-6"/>
              </w:rPr>
              <w:t>50000</w:t>
            </w:r>
          </w:p>
        </w:tc>
        <w:tc>
          <w:tcPr>
            <w:tcW w:w="1134" w:type="dxa"/>
          </w:tcPr>
          <w:p w:rsidR="00AE3603" w:rsidRPr="0006111C" w:rsidRDefault="00AE3603" w:rsidP="008B7110">
            <w:pPr>
              <w:widowControl w:val="0"/>
              <w:autoSpaceDE w:val="0"/>
              <w:autoSpaceDN w:val="0"/>
              <w:spacing w:line="240" w:lineRule="exact"/>
              <w:jc w:val="center"/>
              <w:rPr>
                <w:spacing w:val="-6"/>
              </w:rPr>
            </w:pPr>
            <w:r w:rsidRPr="0006111C">
              <w:rPr>
                <w:spacing w:val="-6"/>
              </w:rPr>
              <w:t>50000</w:t>
            </w:r>
          </w:p>
        </w:tc>
        <w:tc>
          <w:tcPr>
            <w:tcW w:w="1361" w:type="dxa"/>
          </w:tcPr>
          <w:p w:rsidR="00AE3603" w:rsidRPr="0006111C" w:rsidRDefault="00AE3603" w:rsidP="008B7110">
            <w:pPr>
              <w:widowControl w:val="0"/>
              <w:autoSpaceDE w:val="0"/>
              <w:autoSpaceDN w:val="0"/>
              <w:spacing w:line="240" w:lineRule="exact"/>
              <w:jc w:val="center"/>
              <w:rPr>
                <w:spacing w:val="-6"/>
              </w:rPr>
            </w:pPr>
            <w:r w:rsidRPr="0006111C">
              <w:rPr>
                <w:spacing w:val="-6"/>
              </w:rPr>
              <w:t>50000</w:t>
            </w:r>
          </w:p>
        </w:tc>
        <w:tc>
          <w:tcPr>
            <w:tcW w:w="2721" w:type="dxa"/>
            <w:gridSpan w:val="2"/>
          </w:tcPr>
          <w:p w:rsidR="00AE3603" w:rsidRPr="0006111C" w:rsidRDefault="00AE3603" w:rsidP="008B7110">
            <w:pPr>
              <w:spacing w:line="276" w:lineRule="auto"/>
              <w:jc w:val="center"/>
              <w:rPr>
                <w:rFonts w:eastAsia="Calibri"/>
                <w:color w:val="000000"/>
                <w:lang w:eastAsia="en-US"/>
              </w:rPr>
            </w:pPr>
            <w:r w:rsidRPr="0006111C">
              <w:rPr>
                <w:rFonts w:eastAsia="Calibri"/>
                <w:color w:val="000000"/>
                <w:lang w:eastAsia="en-US"/>
              </w:rPr>
              <w:t>7 450 000</w:t>
            </w:r>
          </w:p>
        </w:tc>
        <w:tc>
          <w:tcPr>
            <w:tcW w:w="2535" w:type="dxa"/>
            <w:vAlign w:val="bottom"/>
          </w:tcPr>
          <w:p w:rsidR="00AE3603" w:rsidRPr="0006111C" w:rsidRDefault="00AE3603" w:rsidP="008B7110">
            <w:pPr>
              <w:spacing w:line="276" w:lineRule="auto"/>
              <w:jc w:val="center"/>
              <w:rPr>
                <w:rFonts w:eastAsia="Calibri"/>
                <w:color w:val="000000"/>
                <w:lang w:eastAsia="en-US"/>
              </w:rPr>
            </w:pPr>
            <w:r w:rsidRPr="0006111C">
              <w:rPr>
                <w:rFonts w:eastAsia="Calibri"/>
                <w:color w:val="000000"/>
                <w:lang w:eastAsia="en-US"/>
              </w:rPr>
              <w:t>7 450 000</w:t>
            </w:r>
          </w:p>
        </w:tc>
      </w:tr>
      <w:tr w:rsidR="00AE3603" w:rsidRPr="0006111C" w:rsidTr="008B7110">
        <w:tc>
          <w:tcPr>
            <w:tcW w:w="1924" w:type="dxa"/>
            <w:vMerge/>
          </w:tcPr>
          <w:p w:rsidR="00AE3603" w:rsidRPr="0006111C" w:rsidRDefault="00AE3603" w:rsidP="008B7110">
            <w:pPr>
              <w:widowControl w:val="0"/>
              <w:spacing w:after="200" w:line="276" w:lineRule="auto"/>
              <w:rPr>
                <w:rFonts w:eastAsia="Calibri"/>
                <w:lang w:eastAsia="en-US"/>
              </w:rPr>
            </w:pPr>
          </w:p>
        </w:tc>
        <w:tc>
          <w:tcPr>
            <w:tcW w:w="2494" w:type="dxa"/>
            <w:gridSpan w:val="2"/>
          </w:tcPr>
          <w:p w:rsidR="00AE3603" w:rsidRPr="0006111C" w:rsidRDefault="00AE3603" w:rsidP="008B7110">
            <w:pPr>
              <w:widowControl w:val="0"/>
              <w:autoSpaceDE w:val="0"/>
              <w:autoSpaceDN w:val="0"/>
              <w:spacing w:line="240" w:lineRule="exact"/>
            </w:pPr>
            <w:r w:rsidRPr="0006111C">
              <w:t>Внебюджетные средства</w:t>
            </w:r>
          </w:p>
        </w:tc>
        <w:tc>
          <w:tcPr>
            <w:tcW w:w="1456" w:type="dxa"/>
          </w:tcPr>
          <w:p w:rsidR="00AE3603" w:rsidRPr="0006111C" w:rsidRDefault="00AE3603" w:rsidP="008B7110">
            <w:pPr>
              <w:widowControl w:val="0"/>
              <w:autoSpaceDE w:val="0"/>
              <w:autoSpaceDN w:val="0"/>
              <w:spacing w:line="240" w:lineRule="exact"/>
              <w:jc w:val="center"/>
              <w:rPr>
                <w:spacing w:val="-6"/>
              </w:rPr>
            </w:pPr>
            <w:r w:rsidRPr="0006111C">
              <w:rPr>
                <w:spacing w:val="-6"/>
              </w:rPr>
              <w:t>-</w:t>
            </w:r>
          </w:p>
        </w:tc>
        <w:tc>
          <w:tcPr>
            <w:tcW w:w="1247" w:type="dxa"/>
          </w:tcPr>
          <w:p w:rsidR="00AE3603" w:rsidRPr="0006111C" w:rsidRDefault="00AE3603" w:rsidP="008B7110">
            <w:pPr>
              <w:widowControl w:val="0"/>
              <w:autoSpaceDE w:val="0"/>
              <w:autoSpaceDN w:val="0"/>
              <w:spacing w:line="240" w:lineRule="exact"/>
              <w:jc w:val="center"/>
              <w:rPr>
                <w:spacing w:val="-6"/>
              </w:rPr>
            </w:pPr>
            <w:r w:rsidRPr="0006111C">
              <w:rPr>
                <w:spacing w:val="-6"/>
              </w:rPr>
              <w:t>-</w:t>
            </w:r>
          </w:p>
        </w:tc>
        <w:tc>
          <w:tcPr>
            <w:tcW w:w="1134" w:type="dxa"/>
          </w:tcPr>
          <w:p w:rsidR="00AE3603" w:rsidRPr="0006111C" w:rsidRDefault="00AE3603" w:rsidP="008B7110">
            <w:pPr>
              <w:widowControl w:val="0"/>
              <w:autoSpaceDE w:val="0"/>
              <w:autoSpaceDN w:val="0"/>
              <w:spacing w:line="240" w:lineRule="exact"/>
              <w:jc w:val="center"/>
              <w:rPr>
                <w:spacing w:val="-6"/>
              </w:rPr>
            </w:pPr>
            <w:r w:rsidRPr="0006111C">
              <w:rPr>
                <w:spacing w:val="-6"/>
              </w:rPr>
              <w:t>-</w:t>
            </w:r>
          </w:p>
        </w:tc>
        <w:tc>
          <w:tcPr>
            <w:tcW w:w="1361" w:type="dxa"/>
          </w:tcPr>
          <w:p w:rsidR="00AE3603" w:rsidRPr="0006111C" w:rsidRDefault="00AE3603" w:rsidP="008B7110">
            <w:pPr>
              <w:widowControl w:val="0"/>
              <w:autoSpaceDE w:val="0"/>
              <w:autoSpaceDN w:val="0"/>
              <w:spacing w:line="240" w:lineRule="exact"/>
              <w:jc w:val="center"/>
              <w:rPr>
                <w:spacing w:val="-6"/>
              </w:rPr>
            </w:pPr>
            <w:r w:rsidRPr="0006111C">
              <w:rPr>
                <w:spacing w:val="-6"/>
              </w:rPr>
              <w:t>-</w:t>
            </w:r>
          </w:p>
        </w:tc>
        <w:tc>
          <w:tcPr>
            <w:tcW w:w="2721" w:type="dxa"/>
            <w:gridSpan w:val="2"/>
          </w:tcPr>
          <w:p w:rsidR="00AE3603" w:rsidRPr="0006111C" w:rsidRDefault="00AE3603" w:rsidP="008B7110">
            <w:pPr>
              <w:widowControl w:val="0"/>
              <w:autoSpaceDE w:val="0"/>
              <w:autoSpaceDN w:val="0"/>
              <w:spacing w:line="240" w:lineRule="exact"/>
              <w:jc w:val="center"/>
              <w:rPr>
                <w:spacing w:val="-6"/>
              </w:rPr>
            </w:pPr>
            <w:r w:rsidRPr="0006111C">
              <w:rPr>
                <w:spacing w:val="-6"/>
              </w:rPr>
              <w:t>-</w:t>
            </w:r>
          </w:p>
        </w:tc>
        <w:tc>
          <w:tcPr>
            <w:tcW w:w="2535" w:type="dxa"/>
          </w:tcPr>
          <w:p w:rsidR="00AE3603" w:rsidRPr="0006111C" w:rsidRDefault="00AE3603" w:rsidP="008B7110">
            <w:pPr>
              <w:widowControl w:val="0"/>
              <w:autoSpaceDE w:val="0"/>
              <w:autoSpaceDN w:val="0"/>
              <w:spacing w:line="240" w:lineRule="exact"/>
              <w:jc w:val="center"/>
              <w:rPr>
                <w:spacing w:val="-6"/>
              </w:rPr>
            </w:pPr>
            <w:r w:rsidRPr="0006111C">
              <w:rPr>
                <w:spacing w:val="-6"/>
              </w:rPr>
              <w:t>-</w:t>
            </w:r>
          </w:p>
        </w:tc>
      </w:tr>
      <w:tr w:rsidR="00AE3603" w:rsidRPr="0006111C" w:rsidTr="008B7110">
        <w:tc>
          <w:tcPr>
            <w:tcW w:w="1924" w:type="dxa"/>
          </w:tcPr>
          <w:p w:rsidR="00AE3603" w:rsidRPr="0006111C" w:rsidRDefault="00AE3603" w:rsidP="008B7110">
            <w:pPr>
              <w:widowControl w:val="0"/>
              <w:autoSpaceDE w:val="0"/>
              <w:autoSpaceDN w:val="0"/>
            </w:pPr>
            <w:r w:rsidRPr="0006111C">
              <w:t>Ожидаемые результаты</w:t>
            </w:r>
          </w:p>
          <w:p w:rsidR="00AE3603" w:rsidRPr="0006111C" w:rsidRDefault="00AE3603" w:rsidP="008B7110">
            <w:pPr>
              <w:widowControl w:val="0"/>
              <w:autoSpaceDE w:val="0"/>
              <w:autoSpaceDN w:val="0"/>
            </w:pPr>
            <w:r w:rsidRPr="0006111C">
              <w:t>реализации Программы</w:t>
            </w:r>
          </w:p>
        </w:tc>
        <w:tc>
          <w:tcPr>
            <w:tcW w:w="12948" w:type="dxa"/>
            <w:gridSpan w:val="9"/>
          </w:tcPr>
          <w:p w:rsidR="00AE3603" w:rsidRPr="0006111C" w:rsidRDefault="00AE3603" w:rsidP="008B7110">
            <w:pPr>
              <w:widowControl w:val="0"/>
              <w:autoSpaceDE w:val="0"/>
              <w:autoSpaceDN w:val="0"/>
              <w:spacing w:line="240" w:lineRule="exact"/>
              <w:jc w:val="both"/>
            </w:pPr>
            <w:r w:rsidRPr="0006111C">
              <w:t>Повышение уровня обеспеченности сельского поселения спортивными сооружениями до 95 %  от социальных нормативов и норм в сфере физической культуры и спорта.</w:t>
            </w:r>
          </w:p>
          <w:p w:rsidR="00AE3603" w:rsidRPr="0006111C" w:rsidRDefault="00AE3603" w:rsidP="008B7110">
            <w:pPr>
              <w:autoSpaceDE w:val="0"/>
              <w:autoSpaceDN w:val="0"/>
              <w:adjustRightInd w:val="0"/>
              <w:spacing w:line="240" w:lineRule="exact"/>
              <w:rPr>
                <w:rFonts w:eastAsia="Calibri"/>
                <w:lang w:eastAsia="en-US"/>
              </w:rPr>
            </w:pPr>
          </w:p>
        </w:tc>
      </w:tr>
    </w:tbl>
    <w:p w:rsidR="00AE3603" w:rsidRDefault="00AE3603" w:rsidP="00AE3603">
      <w:pPr>
        <w:widowControl w:val="0"/>
        <w:autoSpaceDE w:val="0"/>
        <w:autoSpaceDN w:val="0"/>
        <w:jc w:val="both"/>
      </w:pPr>
    </w:p>
    <w:p w:rsidR="00AE3603" w:rsidRDefault="00AE3603" w:rsidP="00AE3603">
      <w:pPr>
        <w:widowControl w:val="0"/>
        <w:autoSpaceDE w:val="0"/>
        <w:autoSpaceDN w:val="0"/>
        <w:jc w:val="both"/>
      </w:pPr>
    </w:p>
    <w:p w:rsidR="00AE3603" w:rsidRDefault="00AE3603" w:rsidP="00AE3603">
      <w:pPr>
        <w:widowControl w:val="0"/>
        <w:autoSpaceDE w:val="0"/>
        <w:autoSpaceDN w:val="0"/>
        <w:jc w:val="both"/>
      </w:pPr>
    </w:p>
    <w:p w:rsidR="00AE3603" w:rsidRPr="0006111C" w:rsidRDefault="00AE3603" w:rsidP="00AE3603">
      <w:pPr>
        <w:widowControl w:val="0"/>
        <w:autoSpaceDE w:val="0"/>
        <w:autoSpaceDN w:val="0"/>
        <w:jc w:val="both"/>
        <w:sectPr w:rsidR="00AE3603" w:rsidRPr="0006111C" w:rsidSect="003D0044">
          <w:pgSz w:w="16838" w:h="11905" w:orient="landscape"/>
          <w:pgMar w:top="1985" w:right="1134" w:bottom="567" w:left="1134" w:header="0" w:footer="0" w:gutter="0"/>
          <w:cols w:space="720"/>
          <w:docGrid w:linePitch="299"/>
        </w:sectPr>
      </w:pPr>
      <w:r w:rsidRPr="0006111C">
        <w:br w:type="page"/>
      </w:r>
    </w:p>
    <w:p w:rsidR="00AE3603" w:rsidRPr="0006111C" w:rsidRDefault="00AE3603" w:rsidP="00AE3603">
      <w:pPr>
        <w:widowControl w:val="0"/>
        <w:autoSpaceDE w:val="0"/>
        <w:autoSpaceDN w:val="0"/>
        <w:jc w:val="center"/>
        <w:outlineLvl w:val="1"/>
      </w:pPr>
      <w:r w:rsidRPr="0006111C">
        <w:lastRenderedPageBreak/>
        <w:t>Раздел 1. Характеристика существующего состояния</w:t>
      </w:r>
    </w:p>
    <w:p w:rsidR="00AE3603" w:rsidRPr="0006111C" w:rsidRDefault="00AE3603" w:rsidP="00AE3603">
      <w:pPr>
        <w:widowControl w:val="0"/>
        <w:autoSpaceDE w:val="0"/>
        <w:autoSpaceDN w:val="0"/>
        <w:jc w:val="center"/>
      </w:pPr>
      <w:r w:rsidRPr="0006111C">
        <w:t>социальной инфраструктуры сельского поселения</w:t>
      </w:r>
    </w:p>
    <w:p w:rsidR="00AE3603" w:rsidRPr="0006111C" w:rsidRDefault="00AE3603" w:rsidP="00AE3603">
      <w:pPr>
        <w:widowControl w:val="0"/>
        <w:autoSpaceDE w:val="0"/>
        <w:autoSpaceDN w:val="0"/>
        <w:ind w:firstLine="709"/>
        <w:jc w:val="center"/>
        <w:outlineLvl w:val="2"/>
      </w:pPr>
    </w:p>
    <w:p w:rsidR="00AE3603" w:rsidRPr="0006111C" w:rsidRDefault="00AE3603" w:rsidP="00AE3603">
      <w:pPr>
        <w:widowControl w:val="0"/>
        <w:autoSpaceDE w:val="0"/>
        <w:autoSpaceDN w:val="0"/>
        <w:ind w:firstLine="709"/>
        <w:jc w:val="center"/>
        <w:outlineLvl w:val="2"/>
      </w:pPr>
      <w:r w:rsidRPr="0006111C">
        <w:t>1.1. Социально-экономическое состояние сельского поселения, сведения о градостроительной деятельности на территории городского поселения</w:t>
      </w:r>
    </w:p>
    <w:p w:rsidR="00AE3603" w:rsidRPr="0006111C" w:rsidRDefault="00AE3603" w:rsidP="00AE3603">
      <w:pPr>
        <w:widowControl w:val="0"/>
        <w:autoSpaceDE w:val="0"/>
        <w:autoSpaceDN w:val="0"/>
        <w:ind w:firstLine="709"/>
        <w:jc w:val="both"/>
      </w:pPr>
      <w:r w:rsidRPr="0006111C">
        <w:t>Согласно представленных документов из государственного архива Хабаровского края, исторической справки Государственного научного управления Дальнего Востока ордена Трудового Красного Знамени Научно Исследовательского института сельского хозяйства (ГНУ ДВ ордена ТКЗ НИИСХ), на основании опроса старейших жителей сёл, датой образования села Восточное следует считать 31 мая 1935 года.</w:t>
      </w:r>
    </w:p>
    <w:p w:rsidR="00AE3603" w:rsidRPr="0006111C" w:rsidRDefault="00AE3603" w:rsidP="00AE3603">
      <w:pPr>
        <w:widowControl w:val="0"/>
        <w:autoSpaceDE w:val="0"/>
        <w:autoSpaceDN w:val="0"/>
        <w:ind w:firstLine="709"/>
        <w:jc w:val="both"/>
      </w:pPr>
      <w:r w:rsidRPr="0006111C">
        <w:t xml:space="preserve">В 1960 году при реорганизации </w:t>
      </w:r>
      <w:proofErr w:type="spellStart"/>
      <w:r w:rsidRPr="0006111C">
        <w:t>Чернореченского</w:t>
      </w:r>
      <w:proofErr w:type="spellEnd"/>
      <w:r w:rsidRPr="0006111C">
        <w:t xml:space="preserve"> совхоза, посёлок был передан опытно-показательному хозяйству Дальневосточного научно-исследовательского института сельского хозяйства (ОПХ ДВ НИИСХ).</w:t>
      </w:r>
    </w:p>
    <w:p w:rsidR="00AE3603" w:rsidRPr="0006111C" w:rsidRDefault="00AE3603" w:rsidP="00AE3603">
      <w:pPr>
        <w:widowControl w:val="0"/>
        <w:autoSpaceDE w:val="0"/>
        <w:autoSpaceDN w:val="0"/>
        <w:ind w:firstLine="709"/>
        <w:jc w:val="both"/>
      </w:pPr>
      <w:r w:rsidRPr="0006111C">
        <w:t>Учитывая то, что населённый пункт расположен восточнее города Хабаровска, общее собрание граждан, проживающих в посёлке Центральной усадьбы опытно показательного хозяйства Дальневосточного научно- исследовательского института сельского хозяйства, решили переименовать его в посёлок «Восточный».</w:t>
      </w:r>
    </w:p>
    <w:p w:rsidR="00AE3603" w:rsidRPr="0006111C" w:rsidRDefault="00AE3603" w:rsidP="00AE3603">
      <w:pPr>
        <w:widowControl w:val="0"/>
        <w:autoSpaceDE w:val="0"/>
        <w:autoSpaceDN w:val="0"/>
        <w:ind w:firstLine="709"/>
        <w:jc w:val="both"/>
      </w:pPr>
      <w:r w:rsidRPr="0006111C">
        <w:t xml:space="preserve">Решением Хабаровского райисполкома от 06 апреля 1962 года № 79 «О переименовании населённых пунктов </w:t>
      </w:r>
      <w:proofErr w:type="spellStart"/>
      <w:r w:rsidRPr="0006111C">
        <w:t>Чернореченского</w:t>
      </w:r>
      <w:proofErr w:type="spellEnd"/>
      <w:r w:rsidRPr="0006111C">
        <w:t xml:space="preserve"> сельского Совета», указом Президиума Верховного Совета РСФСР от 16 марта 1963 года № 204, посёлок «14 км» - переименован  в посёлок «Восточный».</w:t>
      </w:r>
    </w:p>
    <w:p w:rsidR="00AE3603" w:rsidRPr="0006111C" w:rsidRDefault="00AE3603" w:rsidP="00AE3603">
      <w:pPr>
        <w:widowControl w:val="0"/>
        <w:autoSpaceDE w:val="0"/>
        <w:autoSpaceDN w:val="0"/>
        <w:ind w:firstLine="709"/>
        <w:jc w:val="both"/>
      </w:pPr>
      <w:r w:rsidRPr="0006111C">
        <w:t xml:space="preserve">В 1976 году </w:t>
      </w:r>
      <w:proofErr w:type="spellStart"/>
      <w:r w:rsidRPr="0006111C">
        <w:t>Чернореченский</w:t>
      </w:r>
      <w:proofErr w:type="spellEnd"/>
      <w:r w:rsidRPr="0006111C">
        <w:t xml:space="preserve"> сельский Совет с административным центром в селе </w:t>
      </w:r>
      <w:proofErr w:type="spellStart"/>
      <w:r w:rsidRPr="0006111C">
        <w:t>Черная</w:t>
      </w:r>
      <w:proofErr w:type="spellEnd"/>
      <w:r w:rsidRPr="0006111C">
        <w:t xml:space="preserve"> Речка был переименован в Восточный сельский Совет, с центром в селе Восточное Хабаровского района Хабаровского края.</w:t>
      </w:r>
    </w:p>
    <w:p w:rsidR="00AE3603" w:rsidRPr="0006111C" w:rsidRDefault="00AE3603" w:rsidP="00AE3603">
      <w:pPr>
        <w:widowControl w:val="0"/>
        <w:autoSpaceDE w:val="0"/>
        <w:autoSpaceDN w:val="0"/>
        <w:ind w:firstLine="709"/>
        <w:jc w:val="both"/>
      </w:pPr>
      <w:r w:rsidRPr="0006111C">
        <w:t>В состав Восточного сельского поселения входят 5 населённых пунктов:</w:t>
      </w:r>
    </w:p>
    <w:p w:rsidR="00AE3603" w:rsidRPr="0006111C" w:rsidRDefault="00AE3603" w:rsidP="00AE3603">
      <w:pPr>
        <w:widowControl w:val="0"/>
        <w:autoSpaceDE w:val="0"/>
        <w:autoSpaceDN w:val="0"/>
        <w:ind w:firstLine="709"/>
        <w:jc w:val="both"/>
      </w:pPr>
      <w:r w:rsidRPr="0006111C">
        <w:t>1. село Восточное - дата образования 31 мая 1935 года.</w:t>
      </w:r>
    </w:p>
    <w:p w:rsidR="00AE3603" w:rsidRPr="0006111C" w:rsidRDefault="00AE3603" w:rsidP="00AE3603">
      <w:pPr>
        <w:widowControl w:val="0"/>
        <w:autoSpaceDE w:val="0"/>
        <w:autoSpaceDN w:val="0"/>
        <w:ind w:firstLine="709"/>
        <w:jc w:val="both"/>
      </w:pPr>
      <w:r w:rsidRPr="0006111C">
        <w:t xml:space="preserve">2. село </w:t>
      </w:r>
      <w:proofErr w:type="spellStart"/>
      <w:r w:rsidRPr="0006111C">
        <w:t>Черная</w:t>
      </w:r>
      <w:proofErr w:type="spellEnd"/>
      <w:r w:rsidRPr="0006111C">
        <w:t xml:space="preserve"> Речка - дата образования 10 сентября 1906 года.</w:t>
      </w:r>
    </w:p>
    <w:p w:rsidR="00AE3603" w:rsidRPr="0006111C" w:rsidRDefault="00AE3603" w:rsidP="00AE3603">
      <w:pPr>
        <w:widowControl w:val="0"/>
        <w:autoSpaceDE w:val="0"/>
        <w:autoSpaceDN w:val="0"/>
        <w:ind w:firstLine="709"/>
        <w:jc w:val="both"/>
      </w:pPr>
      <w:r w:rsidRPr="0006111C">
        <w:t>3. село Малиновка – дата образования 01 октября 1927 года.</w:t>
      </w:r>
    </w:p>
    <w:p w:rsidR="00AE3603" w:rsidRPr="0006111C" w:rsidRDefault="00AE3603" w:rsidP="00AE3603">
      <w:pPr>
        <w:widowControl w:val="0"/>
        <w:autoSpaceDE w:val="0"/>
        <w:autoSpaceDN w:val="0"/>
        <w:ind w:firstLine="709"/>
        <w:jc w:val="both"/>
      </w:pPr>
      <w:r w:rsidRPr="0006111C">
        <w:t>4. село Ровное – дата образования 01 августа 1937 года.</w:t>
      </w:r>
    </w:p>
    <w:p w:rsidR="00AE3603" w:rsidRPr="0006111C" w:rsidRDefault="00AE3603" w:rsidP="00AE3603">
      <w:pPr>
        <w:widowControl w:val="0"/>
        <w:autoSpaceDE w:val="0"/>
        <w:autoSpaceDN w:val="0"/>
        <w:ind w:firstLine="709"/>
        <w:jc w:val="both"/>
      </w:pPr>
      <w:r w:rsidRPr="0006111C">
        <w:t>5. село Чистополье - дата образования 20 сентября 1938 года.</w:t>
      </w:r>
    </w:p>
    <w:p w:rsidR="00AE3603" w:rsidRPr="0006111C" w:rsidRDefault="00AE3603" w:rsidP="00AE3603">
      <w:pPr>
        <w:widowControl w:val="0"/>
        <w:autoSpaceDE w:val="0"/>
        <w:autoSpaceDN w:val="0"/>
        <w:ind w:firstLine="709"/>
        <w:jc w:val="both"/>
      </w:pPr>
      <w:r w:rsidRPr="0006111C">
        <w:t xml:space="preserve">Территория Восточного сельского поселения граничит с землями </w:t>
      </w:r>
      <w:proofErr w:type="spellStart"/>
      <w:r w:rsidRPr="0006111C">
        <w:t>Тополевского</w:t>
      </w:r>
      <w:proofErr w:type="spellEnd"/>
      <w:r w:rsidRPr="0006111C">
        <w:t xml:space="preserve">, </w:t>
      </w:r>
      <w:proofErr w:type="spellStart"/>
      <w:r w:rsidRPr="0006111C">
        <w:t>Мирненского</w:t>
      </w:r>
      <w:proofErr w:type="spellEnd"/>
      <w:r w:rsidRPr="0006111C">
        <w:t xml:space="preserve">, </w:t>
      </w:r>
      <w:proofErr w:type="spellStart"/>
      <w:r w:rsidRPr="0006111C">
        <w:t>Галкинского</w:t>
      </w:r>
      <w:proofErr w:type="spellEnd"/>
      <w:r w:rsidRPr="0006111C">
        <w:t xml:space="preserve">, </w:t>
      </w:r>
      <w:proofErr w:type="spellStart"/>
      <w:r w:rsidRPr="0006111C">
        <w:t>Сергеевского</w:t>
      </w:r>
      <w:proofErr w:type="spellEnd"/>
      <w:r w:rsidRPr="0006111C">
        <w:t xml:space="preserve">, </w:t>
      </w:r>
      <w:proofErr w:type="spellStart"/>
      <w:r w:rsidRPr="0006111C">
        <w:t>Ракитненского</w:t>
      </w:r>
      <w:proofErr w:type="spellEnd"/>
      <w:r w:rsidRPr="0006111C">
        <w:t xml:space="preserve"> сельских поселений, межселенными землями Хабаровского муниципального района. Территория Восточного сельского поселения – 6800га. Численность постоянного населения (чел.) по состоянию на 01.01.2017 г.  составляет 5154 чел. </w:t>
      </w:r>
    </w:p>
    <w:p w:rsidR="00AE3603" w:rsidRPr="0006111C" w:rsidRDefault="00AE3603" w:rsidP="00AE3603">
      <w:pPr>
        <w:widowControl w:val="0"/>
        <w:autoSpaceDE w:val="0"/>
        <w:autoSpaceDN w:val="0"/>
        <w:ind w:firstLine="709"/>
        <w:jc w:val="both"/>
      </w:pPr>
      <w:r w:rsidRPr="0006111C">
        <w:t xml:space="preserve"> Площадь земель </w:t>
      </w:r>
      <w:proofErr w:type="spellStart"/>
      <w:r w:rsidRPr="0006111C">
        <w:t>населенных</w:t>
      </w:r>
      <w:proofErr w:type="spellEnd"/>
      <w:r w:rsidRPr="0006111C">
        <w:t xml:space="preserve"> пунктов – 2735 га, в том числе: с. Восточное – 291 га; с. Малиновка - 1211 га; с. Ровное – 301 га; с. Чистополье – 213 га; с. </w:t>
      </w:r>
      <w:proofErr w:type="spellStart"/>
      <w:r w:rsidRPr="0006111C">
        <w:t>Черная</w:t>
      </w:r>
      <w:proofErr w:type="spellEnd"/>
      <w:r w:rsidRPr="0006111C">
        <w:t xml:space="preserve"> речка – 719 га.</w:t>
      </w:r>
    </w:p>
    <w:p w:rsidR="00AE3603" w:rsidRPr="0006111C" w:rsidRDefault="00AE3603" w:rsidP="00AE3603">
      <w:pPr>
        <w:widowControl w:val="0"/>
        <w:autoSpaceDE w:val="0"/>
        <w:autoSpaceDN w:val="0"/>
        <w:ind w:firstLine="709"/>
        <w:jc w:val="both"/>
      </w:pPr>
      <w:r w:rsidRPr="0006111C">
        <w:t>Генеральным планом Восточного сельского поселение (далее – Генеральный план) определены следующие приоритетные планировочные мероприятия:</w:t>
      </w:r>
    </w:p>
    <w:p w:rsidR="00AE3603" w:rsidRPr="0006111C" w:rsidRDefault="00AE3603" w:rsidP="00AE3603">
      <w:pPr>
        <w:widowControl w:val="0"/>
        <w:autoSpaceDE w:val="0"/>
        <w:autoSpaceDN w:val="0"/>
        <w:ind w:firstLine="709"/>
        <w:jc w:val="both"/>
      </w:pPr>
      <w:r w:rsidRPr="0006111C">
        <w:t>1.Предполагается совершенствование планировочной структуры сельского поселения, функциональное обеспечение населённых пунктов поселения путём создания социальных комплексов, строительства промышленных, деловых объектов, обслуживающих инфраструктур.</w:t>
      </w:r>
    </w:p>
    <w:p w:rsidR="00AE3603" w:rsidRPr="0006111C" w:rsidRDefault="00AE3603" w:rsidP="00AE3603">
      <w:pPr>
        <w:widowControl w:val="0"/>
        <w:autoSpaceDE w:val="0"/>
        <w:autoSpaceDN w:val="0"/>
        <w:ind w:firstLine="709"/>
        <w:jc w:val="both"/>
      </w:pPr>
      <w:r w:rsidRPr="0006111C">
        <w:t xml:space="preserve"> 2. На рассматриваемый </w:t>
      </w:r>
      <w:proofErr w:type="spellStart"/>
      <w:r w:rsidRPr="0006111C">
        <w:t>расчетный</w:t>
      </w:r>
      <w:proofErr w:type="spellEnd"/>
      <w:r w:rsidRPr="0006111C">
        <w:t xml:space="preserve"> срок и перспективу предлагается активно использовать существующее территориальное положение поселения путём внедрения современных инфраструктурных решений в сфере инженерного обеспечения, рационального и удобного транспортного обслуживания.</w:t>
      </w:r>
    </w:p>
    <w:p w:rsidR="00AE3603" w:rsidRPr="0006111C" w:rsidRDefault="00AE3603" w:rsidP="00AE3603">
      <w:pPr>
        <w:widowControl w:val="0"/>
        <w:autoSpaceDE w:val="0"/>
        <w:autoSpaceDN w:val="0"/>
        <w:ind w:firstLine="709"/>
        <w:jc w:val="both"/>
      </w:pPr>
      <w:r w:rsidRPr="0006111C">
        <w:t xml:space="preserve"> 3. При выделении земельных участков под новое строительство, как жилое, так и производственное рекомендуется строго следовать законам функционального зонирования территории, на котором базируется проектная, планировочная организация территории поселения.</w:t>
      </w:r>
    </w:p>
    <w:p w:rsidR="00AE3603" w:rsidRPr="0006111C" w:rsidRDefault="00AE3603" w:rsidP="00AE3603">
      <w:pPr>
        <w:widowControl w:val="0"/>
        <w:autoSpaceDE w:val="0"/>
        <w:autoSpaceDN w:val="0"/>
        <w:ind w:firstLine="709"/>
        <w:jc w:val="both"/>
      </w:pPr>
      <w:r w:rsidRPr="0006111C">
        <w:t xml:space="preserve">4. Вовлечение в сферу жилищного строительства, личного подсобного хозяйства </w:t>
      </w:r>
      <w:r w:rsidRPr="0006111C">
        <w:lastRenderedPageBreak/>
        <w:t xml:space="preserve">обширных территорий, которые сегодня нерационально используются, изменение структуры застройки в соответствии с потребностями населения в разнообразном типе жилья, повышение доли малоэтажной застройки, проектирование полноценных районов малоэтажного строительства с современным инженерным оборудованием, благоустройством, социальной инфраструктурой. </w:t>
      </w:r>
    </w:p>
    <w:p w:rsidR="00AE3603" w:rsidRPr="0006111C" w:rsidRDefault="00AE3603" w:rsidP="00AE3603">
      <w:pPr>
        <w:widowControl w:val="0"/>
        <w:autoSpaceDE w:val="0"/>
        <w:autoSpaceDN w:val="0"/>
        <w:ind w:firstLine="709"/>
        <w:jc w:val="both"/>
      </w:pPr>
      <w:r w:rsidRPr="0006111C">
        <w:t>5. Следовать правилам нового функционального зонирования, которое способствует гармоничному сосуществованию социальных и производственных функций сельского поселения, предусматривает перспективные площадки для промышленного освоения, территории для удовлетворения потребностей в местах хранения автомобилей, размещения транспортно-логистических, складских объектов.</w:t>
      </w:r>
    </w:p>
    <w:p w:rsidR="00AE3603" w:rsidRPr="0006111C" w:rsidRDefault="00AE3603" w:rsidP="00AE3603">
      <w:pPr>
        <w:widowControl w:val="0"/>
        <w:autoSpaceDE w:val="0"/>
        <w:autoSpaceDN w:val="0"/>
        <w:ind w:firstLine="709"/>
        <w:jc w:val="both"/>
      </w:pPr>
      <w:r w:rsidRPr="0006111C">
        <w:t xml:space="preserve">6. Повышение эстетических качеств сел за </w:t>
      </w:r>
      <w:proofErr w:type="spellStart"/>
      <w:r w:rsidRPr="0006111C">
        <w:t>счет</w:t>
      </w:r>
      <w:proofErr w:type="spellEnd"/>
      <w:r w:rsidRPr="0006111C">
        <w:t xml:space="preserve"> реабилитации природного ландшафта, возрождения и развития историко-культурной градостроительной среды.</w:t>
      </w:r>
    </w:p>
    <w:p w:rsidR="00AE3603" w:rsidRPr="0006111C" w:rsidRDefault="00AE3603" w:rsidP="00AE3603">
      <w:pPr>
        <w:widowControl w:val="0"/>
        <w:autoSpaceDE w:val="0"/>
        <w:autoSpaceDN w:val="0"/>
        <w:ind w:firstLine="709"/>
        <w:jc w:val="both"/>
      </w:pPr>
      <w:r w:rsidRPr="0006111C">
        <w:t>7. В результате предусматриваемых градостроительных мероприятий добиться качественного улучшения эколого-гигиенических условий проживания, создания экологического каркаса.</w:t>
      </w:r>
    </w:p>
    <w:p w:rsidR="00AE3603" w:rsidRPr="0006111C" w:rsidRDefault="00AE3603" w:rsidP="00AE3603">
      <w:pPr>
        <w:widowControl w:val="0"/>
        <w:autoSpaceDE w:val="0"/>
        <w:autoSpaceDN w:val="0"/>
        <w:ind w:firstLine="709"/>
        <w:jc w:val="both"/>
      </w:pPr>
      <w:r w:rsidRPr="0006111C">
        <w:t xml:space="preserve">8. Мероприятия по обеспечению населения жилой площадью, исходят из средней нормы на одного жителя на первую очередь (2021 г.) 23,0 </w:t>
      </w:r>
      <w:proofErr w:type="spellStart"/>
      <w:r w:rsidRPr="0006111C">
        <w:t>кв.м</w:t>
      </w:r>
      <w:proofErr w:type="spellEnd"/>
      <w:r w:rsidRPr="0006111C">
        <w:t xml:space="preserve"> и 30,0 кв. м концу </w:t>
      </w:r>
      <w:proofErr w:type="spellStart"/>
      <w:r w:rsidRPr="0006111C">
        <w:t>расчетного</w:t>
      </w:r>
      <w:proofErr w:type="spellEnd"/>
      <w:r w:rsidRPr="0006111C">
        <w:t xml:space="preserve"> срока (по материалам «Схема территориального планирования Хабаровского края, раздел Хабаровский муниципальный район»).</w:t>
      </w:r>
    </w:p>
    <w:p w:rsidR="00AE3603" w:rsidRPr="0006111C" w:rsidRDefault="00AE3603" w:rsidP="00AE3603">
      <w:pPr>
        <w:widowControl w:val="0"/>
        <w:autoSpaceDE w:val="0"/>
        <w:autoSpaceDN w:val="0"/>
        <w:ind w:firstLine="709"/>
        <w:jc w:val="both"/>
      </w:pPr>
      <w:r w:rsidRPr="0006111C">
        <w:t xml:space="preserve">9. Создание единой системы </w:t>
      </w:r>
      <w:proofErr w:type="spellStart"/>
      <w:r w:rsidRPr="0006111C">
        <w:t>зеленых</w:t>
      </w:r>
      <w:proofErr w:type="spellEnd"/>
      <w:r w:rsidRPr="0006111C">
        <w:t xml:space="preserve"> насаждений общего пользования, служащих местом отдыха населения и улучшающих не только микроклиматические и экологические условия проживания населения и отдыхающих, но и формирующих привлекательный имидж поселения для потенциальных инвесторов.</w:t>
      </w:r>
    </w:p>
    <w:p w:rsidR="00AE3603" w:rsidRPr="0006111C" w:rsidRDefault="00AE3603" w:rsidP="00AE3603">
      <w:pPr>
        <w:widowControl w:val="0"/>
        <w:autoSpaceDE w:val="0"/>
        <w:autoSpaceDN w:val="0"/>
        <w:ind w:firstLine="709"/>
        <w:jc w:val="both"/>
      </w:pPr>
      <w:r w:rsidRPr="0006111C">
        <w:t>10. Благоустройство промышленно-коммунальной зоны и доведение её до уровня органичной составляющей планировочной структуры поселения и образующей совместно с жилой, общественной и рекреационной территориями привлекательную инвестиционную зону.</w:t>
      </w:r>
    </w:p>
    <w:p w:rsidR="00AE3603" w:rsidRPr="0006111C" w:rsidRDefault="00AE3603" w:rsidP="00AE3603">
      <w:pPr>
        <w:widowControl w:val="0"/>
        <w:autoSpaceDE w:val="0"/>
        <w:autoSpaceDN w:val="0"/>
        <w:ind w:firstLine="709"/>
        <w:jc w:val="both"/>
      </w:pPr>
      <w:r w:rsidRPr="0006111C">
        <w:t>11. Создание  развитой системы социального, культурно-бытового и сервисного обслуживания, обеспечивающей удовлетворение потребностей населения.</w:t>
      </w:r>
    </w:p>
    <w:p w:rsidR="00AE3603" w:rsidRPr="0006111C" w:rsidRDefault="00AE3603" w:rsidP="00AE3603">
      <w:pPr>
        <w:widowControl w:val="0"/>
        <w:autoSpaceDE w:val="0"/>
        <w:autoSpaceDN w:val="0"/>
        <w:ind w:firstLine="709"/>
        <w:jc w:val="both"/>
      </w:pPr>
      <w:r w:rsidRPr="0006111C">
        <w:t>12. Обеспечение развитой транспортной, инженерной, социальной инфраструктурой и благоустройством на всех этапах развития поселения.</w:t>
      </w:r>
    </w:p>
    <w:p w:rsidR="00AE3603" w:rsidRPr="0006111C" w:rsidRDefault="00AE3603" w:rsidP="00AE3603">
      <w:pPr>
        <w:widowControl w:val="0"/>
        <w:autoSpaceDE w:val="0"/>
        <w:autoSpaceDN w:val="0"/>
        <w:jc w:val="center"/>
        <w:outlineLvl w:val="2"/>
      </w:pPr>
    </w:p>
    <w:p w:rsidR="00AE3603" w:rsidRPr="0006111C" w:rsidRDefault="00AE3603" w:rsidP="00AE3603">
      <w:pPr>
        <w:widowControl w:val="0"/>
        <w:autoSpaceDE w:val="0"/>
        <w:autoSpaceDN w:val="0"/>
        <w:jc w:val="center"/>
        <w:outlineLvl w:val="2"/>
      </w:pPr>
      <w:r w:rsidRPr="0006111C">
        <w:t>1.2. Технико-экономические параметры существующих объектов</w:t>
      </w:r>
    </w:p>
    <w:p w:rsidR="00AE3603" w:rsidRPr="0006111C" w:rsidRDefault="00AE3603" w:rsidP="00AE3603">
      <w:pPr>
        <w:widowControl w:val="0"/>
        <w:autoSpaceDE w:val="0"/>
        <w:autoSpaceDN w:val="0"/>
        <w:jc w:val="center"/>
      </w:pPr>
      <w:r w:rsidRPr="0006111C">
        <w:t>социальной инфраструктуры муниципального образования.</w:t>
      </w:r>
    </w:p>
    <w:p w:rsidR="00AE3603" w:rsidRPr="0006111C" w:rsidRDefault="00AE3603" w:rsidP="00AE3603">
      <w:pPr>
        <w:widowControl w:val="0"/>
        <w:autoSpaceDE w:val="0"/>
        <w:autoSpaceDN w:val="0"/>
        <w:jc w:val="center"/>
      </w:pPr>
      <w:r w:rsidRPr="0006111C">
        <w:t>Прогнозируемый спрос на услуги социальной сферы</w:t>
      </w:r>
    </w:p>
    <w:p w:rsidR="00AE3603" w:rsidRPr="0006111C" w:rsidRDefault="00AE3603" w:rsidP="00AE3603">
      <w:pPr>
        <w:widowControl w:val="0"/>
        <w:autoSpaceDE w:val="0"/>
        <w:autoSpaceDN w:val="0"/>
        <w:ind w:firstLine="709"/>
        <w:jc w:val="both"/>
        <w:outlineLvl w:val="3"/>
      </w:pPr>
      <w:r w:rsidRPr="0006111C">
        <w:t>1.2.1. Сфера образования</w:t>
      </w:r>
    </w:p>
    <w:p w:rsidR="00AE3603" w:rsidRPr="0006111C" w:rsidRDefault="00AE3603" w:rsidP="00AE3603">
      <w:pPr>
        <w:widowControl w:val="0"/>
        <w:autoSpaceDE w:val="0"/>
        <w:autoSpaceDN w:val="0"/>
        <w:ind w:firstLine="709"/>
        <w:jc w:val="both"/>
      </w:pPr>
      <w:r w:rsidRPr="0006111C">
        <w:t>На территории Восточного сельского поселения функционируют следующие образовательные учреждения:</w:t>
      </w:r>
    </w:p>
    <w:p w:rsidR="00AE3603" w:rsidRPr="0006111C" w:rsidRDefault="00AE3603" w:rsidP="00AE3603">
      <w:pPr>
        <w:widowControl w:val="0"/>
        <w:autoSpaceDE w:val="0"/>
        <w:autoSpaceDN w:val="0"/>
        <w:ind w:firstLine="709"/>
        <w:jc w:val="both"/>
      </w:pPr>
      <w:r w:rsidRPr="0006111C">
        <w:t xml:space="preserve">- МДОУ детский сад с. Восточное открыт в октябре 1985 года (680521, Хабаровский край, Хабаровский район, с. Восточное, ул. Центральная, д.7); </w:t>
      </w:r>
    </w:p>
    <w:p w:rsidR="00AE3603" w:rsidRPr="0006111C" w:rsidRDefault="00AE3603" w:rsidP="00AE3603">
      <w:pPr>
        <w:widowControl w:val="0"/>
        <w:autoSpaceDE w:val="0"/>
        <w:autoSpaceDN w:val="0"/>
        <w:ind w:firstLine="709"/>
        <w:jc w:val="both"/>
      </w:pPr>
      <w:r w:rsidRPr="0006111C">
        <w:t xml:space="preserve">- МОУ СОШ с. Восточное. В 1955 году была открыта </w:t>
      </w:r>
      <w:proofErr w:type="spellStart"/>
      <w:r w:rsidRPr="0006111C">
        <w:t>Восточненская</w:t>
      </w:r>
      <w:proofErr w:type="spellEnd"/>
      <w:r w:rsidRPr="0006111C">
        <w:t xml:space="preserve"> семилетняя школа, в 1965 году школа преобразована в среднюю (возле контрольно-пропускного пункта (КПП) войсковой части № 70822, 680521, с. Восточное Хабаровский край, Хабаровский район, ул. Советская, д.1а). </w:t>
      </w:r>
    </w:p>
    <w:p w:rsidR="00AE3603" w:rsidRPr="0006111C" w:rsidRDefault="00AE3603" w:rsidP="00AE3603">
      <w:pPr>
        <w:widowControl w:val="0"/>
        <w:autoSpaceDE w:val="0"/>
        <w:autoSpaceDN w:val="0"/>
        <w:ind w:firstLine="709"/>
        <w:jc w:val="both"/>
      </w:pPr>
      <w:r w:rsidRPr="0006111C">
        <w:t>- 2014 году на территории с. Восточного была построена и сдана в эксплуатацию современная общеобразовательная школа на 500 мест оборудованная по последним слову техники.</w:t>
      </w:r>
    </w:p>
    <w:p w:rsidR="00AE3603" w:rsidRPr="0006111C" w:rsidRDefault="00AE3603" w:rsidP="00AE3603">
      <w:pPr>
        <w:widowControl w:val="0"/>
        <w:autoSpaceDE w:val="0"/>
        <w:autoSpaceDN w:val="0"/>
        <w:ind w:firstLine="709"/>
        <w:jc w:val="both"/>
      </w:pPr>
      <w:r w:rsidRPr="0006111C">
        <w:t xml:space="preserve">- 2015 году в с. Восточное построен, </w:t>
      </w:r>
      <w:proofErr w:type="spellStart"/>
      <w:r w:rsidRPr="0006111C">
        <w:t>введен</w:t>
      </w:r>
      <w:proofErr w:type="spellEnd"/>
      <w:r w:rsidRPr="0006111C">
        <w:t xml:space="preserve"> в эксплуатацию и осуществляет свою деятельность новый детский садик на 110 мест «Карусель»;</w:t>
      </w:r>
    </w:p>
    <w:p w:rsidR="00AE3603" w:rsidRPr="0006111C" w:rsidRDefault="00AE3603" w:rsidP="00AE3603">
      <w:pPr>
        <w:widowControl w:val="0"/>
        <w:autoSpaceDE w:val="0"/>
        <w:autoSpaceDN w:val="0"/>
        <w:ind w:firstLine="709"/>
        <w:jc w:val="both"/>
      </w:pPr>
      <w:r w:rsidRPr="0006111C">
        <w:t>-МКОУ ДОД Детская школа искусств «Жаворонок»;</w:t>
      </w:r>
    </w:p>
    <w:p w:rsidR="00AE3603" w:rsidRPr="0006111C" w:rsidRDefault="00AE3603" w:rsidP="00AE3603">
      <w:pPr>
        <w:widowControl w:val="0"/>
        <w:autoSpaceDE w:val="0"/>
        <w:autoSpaceDN w:val="0"/>
        <w:ind w:firstLine="709"/>
        <w:jc w:val="both"/>
      </w:pPr>
      <w:r w:rsidRPr="0006111C">
        <w:t>- Центр детского развития «Почемучка».</w:t>
      </w:r>
    </w:p>
    <w:p w:rsidR="00AE3603" w:rsidRPr="0006111C" w:rsidRDefault="00AE3603" w:rsidP="00AE3603">
      <w:pPr>
        <w:widowControl w:val="0"/>
        <w:autoSpaceDE w:val="0"/>
        <w:autoSpaceDN w:val="0"/>
        <w:ind w:firstLine="709"/>
        <w:jc w:val="both"/>
      </w:pPr>
      <w:r w:rsidRPr="0006111C">
        <w:t xml:space="preserve">Образовательный процесс </w:t>
      </w:r>
      <w:proofErr w:type="spellStart"/>
      <w:r w:rsidRPr="0006111C">
        <w:t>ведется</w:t>
      </w:r>
      <w:proofErr w:type="spellEnd"/>
      <w:r w:rsidRPr="0006111C">
        <w:t xml:space="preserve"> в 4 зданиях.</w:t>
      </w:r>
    </w:p>
    <w:p w:rsidR="00AE3603" w:rsidRPr="0006111C" w:rsidRDefault="00AE3603" w:rsidP="00AE3603">
      <w:pPr>
        <w:widowControl w:val="0"/>
        <w:autoSpaceDE w:val="0"/>
        <w:autoSpaceDN w:val="0"/>
        <w:ind w:firstLine="709"/>
        <w:jc w:val="both"/>
        <w:outlineLvl w:val="3"/>
      </w:pPr>
      <w:r w:rsidRPr="0006111C">
        <w:lastRenderedPageBreak/>
        <w:t>1.2.2. Сфера культуры</w:t>
      </w:r>
    </w:p>
    <w:p w:rsidR="00AE3603" w:rsidRPr="0006111C" w:rsidRDefault="00AE3603" w:rsidP="00AE3603">
      <w:pPr>
        <w:widowControl w:val="0"/>
        <w:autoSpaceDE w:val="0"/>
        <w:autoSpaceDN w:val="0"/>
        <w:ind w:firstLine="709"/>
        <w:jc w:val="both"/>
        <w:outlineLvl w:val="3"/>
      </w:pPr>
      <w:r w:rsidRPr="0006111C">
        <w:t xml:space="preserve">На территории Восточного сельского поселения работает муниципальное учреждение культуры «Централизованное культурное объединение администрации ВОСТОЧНОГО сельского поселения Хабаровского муниципального района Хабаровского края», которое включает в себя 2 Дома культуры и 1 библиотеку, расположенных в </w:t>
      </w:r>
      <w:proofErr w:type="spellStart"/>
      <w:r w:rsidRPr="0006111C">
        <w:t>селах</w:t>
      </w:r>
      <w:proofErr w:type="spellEnd"/>
      <w:r w:rsidRPr="0006111C">
        <w:t xml:space="preserve"> Восточное, Чистополье. В селе </w:t>
      </w:r>
      <w:proofErr w:type="spellStart"/>
      <w:r w:rsidRPr="0006111C">
        <w:t>Черная</w:t>
      </w:r>
      <w:proofErr w:type="spellEnd"/>
      <w:r w:rsidRPr="0006111C">
        <w:t xml:space="preserve"> Речка расположено муниципальное учреждение культуры «</w:t>
      </w:r>
      <w:proofErr w:type="spellStart"/>
      <w:r w:rsidRPr="0006111C">
        <w:t>Межпоселенческий</w:t>
      </w:r>
      <w:proofErr w:type="spellEnd"/>
      <w:r w:rsidRPr="0006111C">
        <w:t xml:space="preserve"> культурно-досуговый и методический центр Хабаровского муниципального района Хабаровского края».</w:t>
      </w:r>
    </w:p>
    <w:p w:rsidR="00AE3603" w:rsidRPr="0006111C" w:rsidRDefault="00AE3603" w:rsidP="00AE3603">
      <w:pPr>
        <w:widowControl w:val="0"/>
        <w:autoSpaceDE w:val="0"/>
        <w:autoSpaceDN w:val="0"/>
        <w:ind w:firstLine="709"/>
        <w:jc w:val="both"/>
        <w:outlineLvl w:val="3"/>
      </w:pPr>
      <w:r w:rsidRPr="0006111C">
        <w:t>1.2.3. Сфера физической культуры и спорта</w:t>
      </w:r>
    </w:p>
    <w:p w:rsidR="00AE3603" w:rsidRPr="0006111C" w:rsidRDefault="00AE3603" w:rsidP="00AE3603">
      <w:pPr>
        <w:widowControl w:val="0"/>
        <w:autoSpaceDE w:val="0"/>
        <w:autoSpaceDN w:val="0"/>
        <w:ind w:firstLine="709"/>
        <w:jc w:val="both"/>
      </w:pPr>
      <w:r w:rsidRPr="0006111C">
        <w:t>Развитие массовой физической культуры и спорта среди населения муниципального образования, создание условий, ориентирующих граждан на занятия физической культурой и спортом, развитие спортивной инфраструктуры, обеспечение доступности объектов физической культуры и спорта для населения муниципального образования являются приоритетными направлениями в сфере физической культуры и спорта в муниципальном образовании.</w:t>
      </w:r>
    </w:p>
    <w:p w:rsidR="00AE3603" w:rsidRPr="0006111C" w:rsidRDefault="00AE3603" w:rsidP="00AE3603">
      <w:pPr>
        <w:widowControl w:val="0"/>
        <w:autoSpaceDE w:val="0"/>
        <w:autoSpaceDN w:val="0"/>
        <w:ind w:firstLine="709"/>
        <w:jc w:val="both"/>
      </w:pPr>
      <w:r w:rsidRPr="0006111C">
        <w:t>Реализация мероприятий Программы обеспечит повышение уровня жизни населения муниципального образования, повышение уровня благоустройства территорий, создание комфортных и безопасных условий проживания.</w:t>
      </w:r>
    </w:p>
    <w:p w:rsidR="00AE3603" w:rsidRPr="0006111C" w:rsidRDefault="00AE3603" w:rsidP="00AE3603">
      <w:pPr>
        <w:widowControl w:val="0"/>
        <w:autoSpaceDE w:val="0"/>
        <w:autoSpaceDN w:val="0"/>
        <w:ind w:firstLine="709"/>
        <w:jc w:val="both"/>
        <w:outlineLvl w:val="3"/>
      </w:pPr>
      <w:r w:rsidRPr="0006111C">
        <w:t>1.2.3. Сфера здравоохранения</w:t>
      </w:r>
    </w:p>
    <w:p w:rsidR="00AE3603" w:rsidRPr="0006111C" w:rsidRDefault="00AE3603" w:rsidP="00AE3603">
      <w:pPr>
        <w:ind w:firstLine="709"/>
        <w:jc w:val="both"/>
      </w:pPr>
      <w:r w:rsidRPr="0006111C">
        <w:t xml:space="preserve">Здравоохранение является одним из важнейших подразделений социальной инфраструктуры. Главная цель муниципального здравоохранения — удовлетворение потребностей населения в услугах сферы здравоохранения, </w:t>
      </w:r>
      <w:proofErr w:type="spellStart"/>
      <w:r w:rsidRPr="0006111C">
        <w:t>отнесенных</w:t>
      </w:r>
      <w:proofErr w:type="spellEnd"/>
      <w:r w:rsidRPr="0006111C">
        <w:t xml:space="preserve"> к предметам ведения местного самоуправления на уровне не ниже государственных минимальный стандартов.</w:t>
      </w:r>
    </w:p>
    <w:p w:rsidR="00AE3603" w:rsidRPr="0006111C" w:rsidRDefault="00AE3603" w:rsidP="00AE3603">
      <w:pPr>
        <w:ind w:firstLine="709"/>
        <w:jc w:val="both"/>
      </w:pPr>
      <w:r w:rsidRPr="0006111C">
        <w:t>Учреждения здравоохранения:</w:t>
      </w:r>
    </w:p>
    <w:p w:rsidR="00AE3603" w:rsidRPr="0006111C" w:rsidRDefault="00AE3603" w:rsidP="00AE3603">
      <w:pPr>
        <w:ind w:firstLine="709"/>
        <w:jc w:val="both"/>
      </w:pPr>
      <w:r w:rsidRPr="0006111C">
        <w:t>- амбулатория с. Восточное МУЗ РБ №4, детское отделение;</w:t>
      </w:r>
    </w:p>
    <w:p w:rsidR="00AE3603" w:rsidRPr="0006111C" w:rsidRDefault="00AE3603" w:rsidP="00AE3603">
      <w:pPr>
        <w:ind w:firstLine="709"/>
        <w:jc w:val="both"/>
      </w:pPr>
      <w:r w:rsidRPr="0006111C">
        <w:t xml:space="preserve">- ФАП (с. в/ч 70822); с. </w:t>
      </w:r>
      <w:proofErr w:type="spellStart"/>
      <w:r w:rsidRPr="0006111C">
        <w:t>Черная</w:t>
      </w:r>
      <w:proofErr w:type="spellEnd"/>
      <w:r w:rsidRPr="0006111C">
        <w:t xml:space="preserve"> Речка </w:t>
      </w:r>
    </w:p>
    <w:p w:rsidR="00AE3603" w:rsidRPr="0006111C" w:rsidRDefault="00AE3603" w:rsidP="00AE3603">
      <w:pPr>
        <w:ind w:firstLine="709"/>
        <w:jc w:val="both"/>
      </w:pPr>
      <w:r w:rsidRPr="0006111C">
        <w:t>- две аптеки в с. Восточное.</w:t>
      </w:r>
    </w:p>
    <w:p w:rsidR="00AE3603" w:rsidRPr="0006111C" w:rsidRDefault="00AE3603" w:rsidP="00AE3603">
      <w:pPr>
        <w:widowControl w:val="0"/>
        <w:autoSpaceDE w:val="0"/>
        <w:autoSpaceDN w:val="0"/>
        <w:spacing w:before="120"/>
        <w:jc w:val="center"/>
        <w:outlineLvl w:val="2"/>
      </w:pPr>
      <w:r w:rsidRPr="0006111C">
        <w:t>1.3. Оценка нормативно-правовой базы, необходимой</w:t>
      </w:r>
    </w:p>
    <w:p w:rsidR="00AE3603" w:rsidRPr="0006111C" w:rsidRDefault="00AE3603" w:rsidP="00AE3603">
      <w:pPr>
        <w:widowControl w:val="0"/>
        <w:autoSpaceDE w:val="0"/>
        <w:autoSpaceDN w:val="0"/>
        <w:spacing w:after="120"/>
        <w:jc w:val="center"/>
      </w:pPr>
      <w:r w:rsidRPr="0006111C">
        <w:t>для функционирования и развития социальной инфраструктуры</w:t>
      </w:r>
    </w:p>
    <w:p w:rsidR="00AE3603" w:rsidRPr="0006111C" w:rsidRDefault="00AE3603" w:rsidP="00AE3603">
      <w:pPr>
        <w:widowControl w:val="0"/>
        <w:autoSpaceDE w:val="0"/>
        <w:autoSpaceDN w:val="0"/>
        <w:ind w:firstLine="709"/>
        <w:jc w:val="both"/>
      </w:pPr>
      <w:r w:rsidRPr="0006111C">
        <w:t xml:space="preserve">Программа разработана на основании и с </w:t>
      </w:r>
      <w:proofErr w:type="spellStart"/>
      <w:r w:rsidRPr="0006111C">
        <w:t>учетом</w:t>
      </w:r>
      <w:proofErr w:type="spellEnd"/>
      <w:r w:rsidRPr="0006111C">
        <w:t xml:space="preserve"> следующих правовых актов:</w:t>
      </w:r>
    </w:p>
    <w:p w:rsidR="00AE3603" w:rsidRPr="0006111C" w:rsidRDefault="00AE3603" w:rsidP="00AE3603">
      <w:pPr>
        <w:widowControl w:val="0"/>
        <w:autoSpaceDE w:val="0"/>
        <w:autoSpaceDN w:val="0"/>
        <w:ind w:firstLine="709"/>
        <w:jc w:val="both"/>
      </w:pPr>
      <w:r w:rsidRPr="0006111C">
        <w:t xml:space="preserve">- Градостроительный </w:t>
      </w:r>
      <w:hyperlink r:id="rId7" w:history="1">
        <w:r w:rsidRPr="0006111C">
          <w:t>кодекс</w:t>
        </w:r>
      </w:hyperlink>
      <w:r w:rsidRPr="0006111C">
        <w:t xml:space="preserve"> Российской Федерации от 29 декабря 2004 г. № 190-ФЗ;</w:t>
      </w:r>
    </w:p>
    <w:p w:rsidR="00AE3603" w:rsidRPr="0006111C" w:rsidRDefault="00AE3603" w:rsidP="00AE3603">
      <w:pPr>
        <w:widowControl w:val="0"/>
        <w:autoSpaceDE w:val="0"/>
        <w:autoSpaceDN w:val="0"/>
        <w:ind w:firstLine="709"/>
        <w:jc w:val="both"/>
      </w:pPr>
      <w:r w:rsidRPr="0006111C">
        <w:t xml:space="preserve">- </w:t>
      </w:r>
      <w:hyperlink r:id="rId8" w:history="1">
        <w:r w:rsidRPr="0006111C">
          <w:t>Постановление</w:t>
        </w:r>
      </w:hyperlink>
      <w:r w:rsidRPr="0006111C">
        <w:t xml:space="preserve"> Правительства Российской Федерации от 01 октября 2015 г. № 1050 "Об утверждении требований к программам комплексного развития социальной инфраструктуры поселений, городских округов";</w:t>
      </w:r>
    </w:p>
    <w:p w:rsidR="00AE3603" w:rsidRPr="0006111C" w:rsidRDefault="00AE3603" w:rsidP="00AE3603">
      <w:pPr>
        <w:widowControl w:val="0"/>
        <w:autoSpaceDE w:val="0"/>
        <w:autoSpaceDN w:val="0"/>
        <w:ind w:firstLine="709"/>
        <w:jc w:val="both"/>
      </w:pPr>
      <w:r w:rsidRPr="0006111C">
        <w:t>Генеральный план Восточного сельского поселения Хабаровского муниципального района (</w:t>
      </w:r>
      <w:proofErr w:type="spellStart"/>
      <w:r w:rsidRPr="0006111C">
        <w:t>утвержден</w:t>
      </w:r>
      <w:proofErr w:type="spellEnd"/>
      <w:r w:rsidRPr="0006111C">
        <w:t xml:space="preserve"> решением Совета депутатов Восточного сельского поселения Хабаровского муниципального района от 18.01.2012 № 27-97);</w:t>
      </w:r>
    </w:p>
    <w:p w:rsidR="00AE3603" w:rsidRPr="0006111C" w:rsidRDefault="00AE3603" w:rsidP="00AE3603">
      <w:pPr>
        <w:widowControl w:val="0"/>
        <w:autoSpaceDE w:val="0"/>
        <w:autoSpaceDN w:val="0"/>
        <w:ind w:firstLine="709"/>
        <w:jc w:val="both"/>
      </w:pPr>
      <w:r w:rsidRPr="0006111C">
        <w:t>Реализация мероприятий Программы позволит обеспечить развитие социальной инфраструктуры муниципального образования, повысить уровень и качество жизни населения, сократить миграционный отток квалифицированных трудовых ресурсов.</w:t>
      </w:r>
    </w:p>
    <w:p w:rsidR="00AE3603" w:rsidRPr="0006111C" w:rsidRDefault="00AE3603" w:rsidP="00AE3603">
      <w:pPr>
        <w:widowControl w:val="0"/>
        <w:autoSpaceDE w:val="0"/>
        <w:autoSpaceDN w:val="0"/>
        <w:spacing w:before="120" w:after="120"/>
        <w:jc w:val="center"/>
        <w:outlineLvl w:val="1"/>
      </w:pPr>
      <w:r w:rsidRPr="0006111C">
        <w:t>Раздел 2. Перечень мероприятий Программы</w:t>
      </w:r>
    </w:p>
    <w:p w:rsidR="00AE3603" w:rsidRPr="0006111C" w:rsidRDefault="00AE3603" w:rsidP="00AE3603">
      <w:pPr>
        <w:widowControl w:val="0"/>
        <w:autoSpaceDE w:val="0"/>
        <w:autoSpaceDN w:val="0"/>
        <w:spacing w:before="120" w:after="120"/>
        <w:jc w:val="center"/>
        <w:outlineLvl w:val="2"/>
        <w:rPr>
          <w:lang w:val="en-US"/>
        </w:rPr>
      </w:pPr>
      <w:r w:rsidRPr="0006111C">
        <w:t>Таблица 1. Перечень мероприятий Программы</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691"/>
        <w:gridCol w:w="2501"/>
        <w:gridCol w:w="1324"/>
        <w:gridCol w:w="1424"/>
      </w:tblGrid>
      <w:tr w:rsidR="00AE3603" w:rsidRPr="0006111C" w:rsidTr="008B7110">
        <w:tc>
          <w:tcPr>
            <w:tcW w:w="624" w:type="dxa"/>
            <w:vMerge w:val="restart"/>
          </w:tcPr>
          <w:p w:rsidR="00AE3603" w:rsidRPr="0006111C" w:rsidRDefault="00AE3603" w:rsidP="008B7110">
            <w:pPr>
              <w:widowControl w:val="0"/>
              <w:autoSpaceDE w:val="0"/>
              <w:autoSpaceDN w:val="0"/>
              <w:jc w:val="center"/>
            </w:pPr>
            <w:r w:rsidRPr="0006111C">
              <w:t>№ п/п</w:t>
            </w:r>
          </w:p>
        </w:tc>
        <w:tc>
          <w:tcPr>
            <w:tcW w:w="3691" w:type="dxa"/>
            <w:vMerge w:val="restart"/>
          </w:tcPr>
          <w:p w:rsidR="00AE3603" w:rsidRPr="0006111C" w:rsidRDefault="00AE3603" w:rsidP="008B7110">
            <w:pPr>
              <w:widowControl w:val="0"/>
              <w:autoSpaceDE w:val="0"/>
              <w:autoSpaceDN w:val="0"/>
              <w:jc w:val="center"/>
            </w:pPr>
            <w:r w:rsidRPr="0006111C">
              <w:t>Наименование мероприятия</w:t>
            </w:r>
          </w:p>
        </w:tc>
        <w:tc>
          <w:tcPr>
            <w:tcW w:w="2501" w:type="dxa"/>
            <w:vMerge w:val="restart"/>
          </w:tcPr>
          <w:p w:rsidR="00AE3603" w:rsidRPr="0006111C" w:rsidRDefault="00AE3603" w:rsidP="008B7110">
            <w:pPr>
              <w:widowControl w:val="0"/>
              <w:autoSpaceDE w:val="0"/>
              <w:autoSpaceDN w:val="0"/>
              <w:jc w:val="center"/>
            </w:pPr>
            <w:r w:rsidRPr="0006111C">
              <w:t>Ответственный</w:t>
            </w:r>
            <w:r w:rsidRPr="0006111C">
              <w:br/>
              <w:t>исполнитель</w:t>
            </w:r>
          </w:p>
        </w:tc>
        <w:tc>
          <w:tcPr>
            <w:tcW w:w="2748" w:type="dxa"/>
            <w:gridSpan w:val="2"/>
          </w:tcPr>
          <w:p w:rsidR="00AE3603" w:rsidRPr="0006111C" w:rsidRDefault="00AE3603" w:rsidP="008B7110">
            <w:pPr>
              <w:widowControl w:val="0"/>
              <w:autoSpaceDE w:val="0"/>
              <w:autoSpaceDN w:val="0"/>
              <w:jc w:val="center"/>
            </w:pPr>
            <w:r w:rsidRPr="0006111C">
              <w:t>Срок</w:t>
            </w:r>
          </w:p>
        </w:tc>
      </w:tr>
      <w:tr w:rsidR="00AE3603" w:rsidRPr="0006111C" w:rsidTr="008B7110">
        <w:tc>
          <w:tcPr>
            <w:tcW w:w="624" w:type="dxa"/>
            <w:vMerge/>
          </w:tcPr>
          <w:p w:rsidR="00AE3603" w:rsidRPr="0006111C" w:rsidRDefault="00AE3603" w:rsidP="008B7110">
            <w:pPr>
              <w:widowControl w:val="0"/>
              <w:spacing w:after="200"/>
              <w:rPr>
                <w:rFonts w:eastAsia="Calibri"/>
                <w:lang w:eastAsia="en-US"/>
              </w:rPr>
            </w:pPr>
          </w:p>
        </w:tc>
        <w:tc>
          <w:tcPr>
            <w:tcW w:w="3691" w:type="dxa"/>
            <w:vMerge/>
          </w:tcPr>
          <w:p w:rsidR="00AE3603" w:rsidRPr="0006111C" w:rsidRDefault="00AE3603" w:rsidP="008B7110">
            <w:pPr>
              <w:widowControl w:val="0"/>
              <w:spacing w:after="200"/>
              <w:rPr>
                <w:rFonts w:eastAsia="Calibri"/>
                <w:lang w:eastAsia="en-US"/>
              </w:rPr>
            </w:pPr>
          </w:p>
        </w:tc>
        <w:tc>
          <w:tcPr>
            <w:tcW w:w="2501" w:type="dxa"/>
            <w:vMerge/>
          </w:tcPr>
          <w:p w:rsidR="00AE3603" w:rsidRPr="0006111C" w:rsidRDefault="00AE3603" w:rsidP="008B7110">
            <w:pPr>
              <w:widowControl w:val="0"/>
              <w:spacing w:after="200"/>
              <w:rPr>
                <w:rFonts w:eastAsia="Calibri"/>
                <w:lang w:eastAsia="en-US"/>
              </w:rPr>
            </w:pPr>
          </w:p>
        </w:tc>
        <w:tc>
          <w:tcPr>
            <w:tcW w:w="1324" w:type="dxa"/>
          </w:tcPr>
          <w:p w:rsidR="00AE3603" w:rsidRPr="0006111C" w:rsidRDefault="00AE3603" w:rsidP="008B7110">
            <w:pPr>
              <w:widowControl w:val="0"/>
              <w:autoSpaceDE w:val="0"/>
              <w:autoSpaceDN w:val="0"/>
              <w:jc w:val="center"/>
            </w:pPr>
            <w:r w:rsidRPr="0006111C">
              <w:t>начала реализации</w:t>
            </w:r>
          </w:p>
        </w:tc>
        <w:tc>
          <w:tcPr>
            <w:tcW w:w="1424" w:type="dxa"/>
          </w:tcPr>
          <w:p w:rsidR="00AE3603" w:rsidRPr="0006111C" w:rsidRDefault="00AE3603" w:rsidP="008B7110">
            <w:pPr>
              <w:widowControl w:val="0"/>
              <w:autoSpaceDE w:val="0"/>
              <w:autoSpaceDN w:val="0"/>
              <w:jc w:val="center"/>
            </w:pPr>
            <w:r w:rsidRPr="0006111C">
              <w:t>окончания реализации</w:t>
            </w:r>
          </w:p>
        </w:tc>
      </w:tr>
      <w:tr w:rsidR="00AE3603" w:rsidRPr="0006111C" w:rsidTr="008B7110">
        <w:tc>
          <w:tcPr>
            <w:tcW w:w="624" w:type="dxa"/>
          </w:tcPr>
          <w:p w:rsidR="00AE3603" w:rsidRPr="0006111C" w:rsidRDefault="00AE3603" w:rsidP="008B7110">
            <w:pPr>
              <w:widowControl w:val="0"/>
              <w:autoSpaceDE w:val="0"/>
              <w:autoSpaceDN w:val="0"/>
              <w:jc w:val="center"/>
            </w:pPr>
            <w:r w:rsidRPr="0006111C">
              <w:t>1</w:t>
            </w:r>
          </w:p>
        </w:tc>
        <w:tc>
          <w:tcPr>
            <w:tcW w:w="3691" w:type="dxa"/>
          </w:tcPr>
          <w:p w:rsidR="00AE3603" w:rsidRPr="0006111C" w:rsidRDefault="00AE3603" w:rsidP="008B7110">
            <w:pPr>
              <w:widowControl w:val="0"/>
              <w:autoSpaceDE w:val="0"/>
              <w:autoSpaceDN w:val="0"/>
              <w:jc w:val="center"/>
            </w:pPr>
            <w:r w:rsidRPr="0006111C">
              <w:t>2</w:t>
            </w:r>
          </w:p>
        </w:tc>
        <w:tc>
          <w:tcPr>
            <w:tcW w:w="2501" w:type="dxa"/>
          </w:tcPr>
          <w:p w:rsidR="00AE3603" w:rsidRPr="0006111C" w:rsidRDefault="00AE3603" w:rsidP="008B7110">
            <w:pPr>
              <w:widowControl w:val="0"/>
              <w:autoSpaceDE w:val="0"/>
              <w:autoSpaceDN w:val="0"/>
              <w:jc w:val="center"/>
            </w:pPr>
            <w:r w:rsidRPr="0006111C">
              <w:t>3</w:t>
            </w:r>
          </w:p>
        </w:tc>
        <w:tc>
          <w:tcPr>
            <w:tcW w:w="1324" w:type="dxa"/>
          </w:tcPr>
          <w:p w:rsidR="00AE3603" w:rsidRPr="0006111C" w:rsidRDefault="00AE3603" w:rsidP="008B7110">
            <w:pPr>
              <w:widowControl w:val="0"/>
              <w:autoSpaceDE w:val="0"/>
              <w:autoSpaceDN w:val="0"/>
              <w:jc w:val="center"/>
            </w:pPr>
            <w:r w:rsidRPr="0006111C">
              <w:t>4</w:t>
            </w:r>
          </w:p>
        </w:tc>
        <w:tc>
          <w:tcPr>
            <w:tcW w:w="1424" w:type="dxa"/>
          </w:tcPr>
          <w:p w:rsidR="00AE3603" w:rsidRPr="0006111C" w:rsidRDefault="00AE3603" w:rsidP="008B7110">
            <w:pPr>
              <w:widowControl w:val="0"/>
              <w:autoSpaceDE w:val="0"/>
              <w:autoSpaceDN w:val="0"/>
              <w:jc w:val="center"/>
            </w:pPr>
            <w:r w:rsidRPr="0006111C">
              <w:t>5</w:t>
            </w:r>
          </w:p>
        </w:tc>
      </w:tr>
      <w:tr w:rsidR="00AE3603" w:rsidRPr="0006111C" w:rsidTr="008B7110">
        <w:tc>
          <w:tcPr>
            <w:tcW w:w="624" w:type="dxa"/>
          </w:tcPr>
          <w:p w:rsidR="00AE3603" w:rsidRPr="0006111C" w:rsidRDefault="00AE3603" w:rsidP="008B7110">
            <w:pPr>
              <w:widowControl w:val="0"/>
              <w:autoSpaceDE w:val="0"/>
              <w:autoSpaceDN w:val="0"/>
              <w:jc w:val="center"/>
              <w:outlineLvl w:val="3"/>
            </w:pPr>
            <w:r w:rsidRPr="0006111C">
              <w:lastRenderedPageBreak/>
              <w:t>1</w:t>
            </w:r>
          </w:p>
        </w:tc>
        <w:tc>
          <w:tcPr>
            <w:tcW w:w="8940" w:type="dxa"/>
            <w:gridSpan w:val="4"/>
          </w:tcPr>
          <w:p w:rsidR="00AE3603" w:rsidRPr="0006111C" w:rsidRDefault="00AE3603" w:rsidP="008B7110">
            <w:pPr>
              <w:widowControl w:val="0"/>
              <w:autoSpaceDE w:val="0"/>
              <w:autoSpaceDN w:val="0"/>
            </w:pPr>
            <w:r w:rsidRPr="0006111C">
              <w:t>Физическая культуры и спорт</w:t>
            </w:r>
          </w:p>
        </w:tc>
      </w:tr>
      <w:tr w:rsidR="00AE3603" w:rsidRPr="0006111C" w:rsidTr="008B7110">
        <w:tc>
          <w:tcPr>
            <w:tcW w:w="624" w:type="dxa"/>
          </w:tcPr>
          <w:p w:rsidR="00AE3603" w:rsidRPr="0006111C" w:rsidRDefault="00AE3603" w:rsidP="008B7110">
            <w:pPr>
              <w:widowControl w:val="0"/>
              <w:autoSpaceDE w:val="0"/>
              <w:autoSpaceDN w:val="0"/>
              <w:jc w:val="center"/>
              <w:rPr>
                <w:highlight w:val="yellow"/>
              </w:rPr>
            </w:pPr>
            <w:r w:rsidRPr="0006111C">
              <w:t>1.1</w:t>
            </w:r>
          </w:p>
        </w:tc>
        <w:tc>
          <w:tcPr>
            <w:tcW w:w="3691" w:type="dxa"/>
          </w:tcPr>
          <w:p w:rsidR="00AE3603" w:rsidRPr="0006111C" w:rsidRDefault="00AE3603" w:rsidP="008B7110">
            <w:pPr>
              <w:widowControl w:val="0"/>
              <w:autoSpaceDE w:val="0"/>
              <w:autoSpaceDN w:val="0"/>
            </w:pPr>
            <w:r w:rsidRPr="0006111C">
              <w:t xml:space="preserve">Строительство спортивной площадки в с. </w:t>
            </w:r>
            <w:proofErr w:type="spellStart"/>
            <w:r w:rsidRPr="0006111C">
              <w:t>Черная</w:t>
            </w:r>
            <w:proofErr w:type="spellEnd"/>
            <w:r w:rsidRPr="0006111C">
              <w:t xml:space="preserve"> Речка</w:t>
            </w:r>
          </w:p>
        </w:tc>
        <w:tc>
          <w:tcPr>
            <w:tcW w:w="2501" w:type="dxa"/>
          </w:tcPr>
          <w:p w:rsidR="00AE3603" w:rsidRPr="0006111C" w:rsidRDefault="00AE3603" w:rsidP="008B7110">
            <w:pPr>
              <w:widowControl w:val="0"/>
              <w:autoSpaceDE w:val="0"/>
              <w:autoSpaceDN w:val="0"/>
              <w:rPr>
                <w:highlight w:val="yellow"/>
              </w:rPr>
            </w:pPr>
            <w:r w:rsidRPr="0006111C">
              <w:t>Администрация Восточного сельского поселения</w:t>
            </w:r>
          </w:p>
        </w:tc>
        <w:tc>
          <w:tcPr>
            <w:tcW w:w="1324" w:type="dxa"/>
          </w:tcPr>
          <w:p w:rsidR="00AE3603" w:rsidRPr="0006111C" w:rsidRDefault="00AE3603" w:rsidP="008B7110">
            <w:pPr>
              <w:widowControl w:val="0"/>
              <w:autoSpaceDE w:val="0"/>
              <w:autoSpaceDN w:val="0"/>
              <w:jc w:val="center"/>
            </w:pPr>
            <w:r w:rsidRPr="0006111C">
              <w:t>2021</w:t>
            </w:r>
          </w:p>
        </w:tc>
        <w:tc>
          <w:tcPr>
            <w:tcW w:w="1424" w:type="dxa"/>
          </w:tcPr>
          <w:p w:rsidR="00AE3603" w:rsidRPr="0006111C" w:rsidRDefault="00AE3603" w:rsidP="008B7110">
            <w:pPr>
              <w:widowControl w:val="0"/>
              <w:autoSpaceDE w:val="0"/>
              <w:autoSpaceDN w:val="0"/>
              <w:jc w:val="center"/>
            </w:pPr>
            <w:r w:rsidRPr="0006111C">
              <w:t>2022</w:t>
            </w:r>
          </w:p>
        </w:tc>
      </w:tr>
      <w:tr w:rsidR="00AE3603" w:rsidRPr="0006111C" w:rsidTr="008B7110">
        <w:tc>
          <w:tcPr>
            <w:tcW w:w="624" w:type="dxa"/>
          </w:tcPr>
          <w:p w:rsidR="00AE3603" w:rsidRPr="0006111C" w:rsidRDefault="00AE3603" w:rsidP="008B7110">
            <w:pPr>
              <w:widowControl w:val="0"/>
              <w:autoSpaceDE w:val="0"/>
              <w:autoSpaceDN w:val="0"/>
              <w:jc w:val="center"/>
            </w:pPr>
            <w:r w:rsidRPr="0006111C">
              <w:rPr>
                <w:lang w:val="en-US"/>
              </w:rPr>
              <w:t>1</w:t>
            </w:r>
            <w:r w:rsidRPr="0006111C">
              <w:t>.2</w:t>
            </w:r>
          </w:p>
        </w:tc>
        <w:tc>
          <w:tcPr>
            <w:tcW w:w="3691" w:type="dxa"/>
          </w:tcPr>
          <w:p w:rsidR="00AE3603" w:rsidRPr="0006111C" w:rsidRDefault="00AE3603" w:rsidP="008B7110">
            <w:pPr>
              <w:widowControl w:val="0"/>
              <w:autoSpaceDE w:val="0"/>
              <w:autoSpaceDN w:val="0"/>
            </w:pPr>
            <w:r w:rsidRPr="0006111C">
              <w:t xml:space="preserve">Строительство спортивной площадки в с. </w:t>
            </w:r>
            <w:proofErr w:type="spellStart"/>
            <w:r w:rsidRPr="0006111C">
              <w:t>Черная</w:t>
            </w:r>
            <w:proofErr w:type="spellEnd"/>
            <w:r w:rsidRPr="0006111C">
              <w:t xml:space="preserve"> Речка 19км.</w:t>
            </w:r>
          </w:p>
        </w:tc>
        <w:tc>
          <w:tcPr>
            <w:tcW w:w="2501" w:type="dxa"/>
          </w:tcPr>
          <w:p w:rsidR="00AE3603" w:rsidRPr="0006111C" w:rsidRDefault="00AE3603" w:rsidP="008B7110">
            <w:pPr>
              <w:widowControl w:val="0"/>
              <w:autoSpaceDE w:val="0"/>
              <w:autoSpaceDN w:val="0"/>
            </w:pPr>
            <w:r w:rsidRPr="0006111C">
              <w:t>Администрация Восточного сельского поселения</w:t>
            </w:r>
          </w:p>
        </w:tc>
        <w:tc>
          <w:tcPr>
            <w:tcW w:w="1324" w:type="dxa"/>
          </w:tcPr>
          <w:p w:rsidR="00AE3603" w:rsidRPr="0006111C" w:rsidRDefault="00AE3603" w:rsidP="008B7110">
            <w:pPr>
              <w:widowControl w:val="0"/>
              <w:autoSpaceDE w:val="0"/>
              <w:autoSpaceDN w:val="0"/>
              <w:jc w:val="center"/>
            </w:pPr>
            <w:r w:rsidRPr="0006111C">
              <w:t>2022</w:t>
            </w:r>
          </w:p>
        </w:tc>
        <w:tc>
          <w:tcPr>
            <w:tcW w:w="1424" w:type="dxa"/>
          </w:tcPr>
          <w:p w:rsidR="00AE3603" w:rsidRPr="0006111C" w:rsidRDefault="00AE3603" w:rsidP="008B7110">
            <w:pPr>
              <w:widowControl w:val="0"/>
              <w:autoSpaceDE w:val="0"/>
              <w:autoSpaceDN w:val="0"/>
              <w:jc w:val="center"/>
            </w:pPr>
            <w:r w:rsidRPr="0006111C">
              <w:t>2023</w:t>
            </w:r>
          </w:p>
        </w:tc>
      </w:tr>
      <w:tr w:rsidR="00AE3603" w:rsidRPr="0006111C" w:rsidTr="008B7110">
        <w:tc>
          <w:tcPr>
            <w:tcW w:w="624" w:type="dxa"/>
          </w:tcPr>
          <w:p w:rsidR="00AE3603" w:rsidRPr="0006111C" w:rsidRDefault="00AE3603" w:rsidP="008B7110">
            <w:pPr>
              <w:widowControl w:val="0"/>
              <w:autoSpaceDE w:val="0"/>
              <w:autoSpaceDN w:val="0"/>
              <w:jc w:val="center"/>
            </w:pPr>
            <w:r w:rsidRPr="0006111C">
              <w:t>1.3</w:t>
            </w:r>
          </w:p>
        </w:tc>
        <w:tc>
          <w:tcPr>
            <w:tcW w:w="3691" w:type="dxa"/>
          </w:tcPr>
          <w:p w:rsidR="00AE3603" w:rsidRPr="0006111C" w:rsidRDefault="00AE3603" w:rsidP="008B7110">
            <w:pPr>
              <w:widowControl w:val="0"/>
              <w:autoSpaceDE w:val="0"/>
              <w:autoSpaceDN w:val="0"/>
            </w:pPr>
            <w:r w:rsidRPr="0006111C">
              <w:t>Реконструкция спортивных сооружений на стадионе с. Восточное и строительство спортивной площадки</w:t>
            </w:r>
          </w:p>
        </w:tc>
        <w:tc>
          <w:tcPr>
            <w:tcW w:w="2501" w:type="dxa"/>
          </w:tcPr>
          <w:p w:rsidR="00AE3603" w:rsidRPr="0006111C" w:rsidRDefault="00AE3603" w:rsidP="008B7110">
            <w:pPr>
              <w:widowControl w:val="0"/>
              <w:autoSpaceDE w:val="0"/>
              <w:autoSpaceDN w:val="0"/>
            </w:pPr>
            <w:r w:rsidRPr="0006111C">
              <w:t>Администрация Восточного сельского поселения</w:t>
            </w:r>
          </w:p>
        </w:tc>
        <w:tc>
          <w:tcPr>
            <w:tcW w:w="1324" w:type="dxa"/>
          </w:tcPr>
          <w:p w:rsidR="00AE3603" w:rsidRPr="0006111C" w:rsidRDefault="00AE3603" w:rsidP="008B7110">
            <w:pPr>
              <w:widowControl w:val="0"/>
              <w:autoSpaceDE w:val="0"/>
              <w:autoSpaceDN w:val="0"/>
              <w:jc w:val="center"/>
            </w:pPr>
            <w:r w:rsidRPr="0006111C">
              <w:t>2023</w:t>
            </w:r>
          </w:p>
        </w:tc>
        <w:tc>
          <w:tcPr>
            <w:tcW w:w="1424" w:type="dxa"/>
          </w:tcPr>
          <w:p w:rsidR="00AE3603" w:rsidRPr="0006111C" w:rsidRDefault="00AE3603" w:rsidP="008B7110">
            <w:pPr>
              <w:widowControl w:val="0"/>
              <w:autoSpaceDE w:val="0"/>
              <w:autoSpaceDN w:val="0"/>
              <w:jc w:val="center"/>
            </w:pPr>
            <w:r w:rsidRPr="0006111C">
              <w:t>2024</w:t>
            </w:r>
          </w:p>
        </w:tc>
      </w:tr>
      <w:tr w:rsidR="00AE3603" w:rsidRPr="0006111C" w:rsidTr="008B7110">
        <w:tc>
          <w:tcPr>
            <w:tcW w:w="624" w:type="dxa"/>
          </w:tcPr>
          <w:p w:rsidR="00AE3603" w:rsidRPr="0006111C" w:rsidRDefault="00AE3603" w:rsidP="008B7110">
            <w:pPr>
              <w:widowControl w:val="0"/>
              <w:autoSpaceDE w:val="0"/>
              <w:autoSpaceDN w:val="0"/>
              <w:jc w:val="center"/>
            </w:pPr>
            <w:r w:rsidRPr="0006111C">
              <w:t>1.4</w:t>
            </w:r>
          </w:p>
        </w:tc>
        <w:tc>
          <w:tcPr>
            <w:tcW w:w="3691" w:type="dxa"/>
          </w:tcPr>
          <w:p w:rsidR="00AE3603" w:rsidRPr="0006111C" w:rsidRDefault="00AE3603" w:rsidP="008B7110">
            <w:pPr>
              <w:widowControl w:val="0"/>
              <w:autoSpaceDE w:val="0"/>
              <w:autoSpaceDN w:val="0"/>
            </w:pPr>
            <w:r w:rsidRPr="0006111C">
              <w:t xml:space="preserve">Установка уличных </w:t>
            </w:r>
            <w:proofErr w:type="spellStart"/>
            <w:r w:rsidRPr="0006111C">
              <w:t>тренажеров</w:t>
            </w:r>
            <w:proofErr w:type="spellEnd"/>
            <w:r w:rsidRPr="0006111C">
              <w:t xml:space="preserve"> на дворовых площадках МКД в с. Восточное, ул. Центральная, д.9-д.15</w:t>
            </w:r>
          </w:p>
        </w:tc>
        <w:tc>
          <w:tcPr>
            <w:tcW w:w="2501" w:type="dxa"/>
          </w:tcPr>
          <w:p w:rsidR="00AE3603" w:rsidRPr="0006111C" w:rsidRDefault="00AE3603" w:rsidP="008B7110">
            <w:pPr>
              <w:widowControl w:val="0"/>
              <w:autoSpaceDE w:val="0"/>
              <w:autoSpaceDN w:val="0"/>
            </w:pPr>
            <w:r w:rsidRPr="0006111C">
              <w:t>Администрация Восточного сельского поселения</w:t>
            </w:r>
          </w:p>
        </w:tc>
        <w:tc>
          <w:tcPr>
            <w:tcW w:w="1324" w:type="dxa"/>
          </w:tcPr>
          <w:p w:rsidR="00AE3603" w:rsidRPr="0006111C" w:rsidRDefault="00AE3603" w:rsidP="008B7110">
            <w:pPr>
              <w:widowControl w:val="0"/>
              <w:autoSpaceDE w:val="0"/>
              <w:autoSpaceDN w:val="0"/>
              <w:jc w:val="center"/>
            </w:pPr>
            <w:r w:rsidRPr="0006111C">
              <w:t>2021</w:t>
            </w:r>
          </w:p>
        </w:tc>
        <w:tc>
          <w:tcPr>
            <w:tcW w:w="1424" w:type="dxa"/>
          </w:tcPr>
          <w:p w:rsidR="00AE3603" w:rsidRPr="0006111C" w:rsidRDefault="00AE3603" w:rsidP="008B7110">
            <w:pPr>
              <w:widowControl w:val="0"/>
              <w:autoSpaceDE w:val="0"/>
              <w:autoSpaceDN w:val="0"/>
              <w:jc w:val="center"/>
            </w:pPr>
            <w:r w:rsidRPr="0006111C">
              <w:t>2022</w:t>
            </w:r>
          </w:p>
        </w:tc>
      </w:tr>
      <w:tr w:rsidR="00AE3603" w:rsidRPr="0006111C" w:rsidTr="008B7110">
        <w:tc>
          <w:tcPr>
            <w:tcW w:w="624" w:type="dxa"/>
          </w:tcPr>
          <w:p w:rsidR="00AE3603" w:rsidRPr="0006111C" w:rsidRDefault="00AE3603" w:rsidP="008B7110">
            <w:pPr>
              <w:widowControl w:val="0"/>
              <w:autoSpaceDE w:val="0"/>
              <w:autoSpaceDN w:val="0"/>
              <w:jc w:val="center"/>
            </w:pPr>
            <w:r w:rsidRPr="0006111C">
              <w:t>1.5</w:t>
            </w:r>
          </w:p>
        </w:tc>
        <w:tc>
          <w:tcPr>
            <w:tcW w:w="3691" w:type="dxa"/>
          </w:tcPr>
          <w:p w:rsidR="00AE3603" w:rsidRPr="0006111C" w:rsidRDefault="00AE3603" w:rsidP="008B7110">
            <w:pPr>
              <w:widowControl w:val="0"/>
              <w:autoSpaceDE w:val="0"/>
              <w:autoSpaceDN w:val="0"/>
            </w:pPr>
            <w:r w:rsidRPr="0006111C">
              <w:t xml:space="preserve">Установка спортивно игровых площадок на дворовых территориях сел </w:t>
            </w:r>
            <w:proofErr w:type="spellStart"/>
            <w:r w:rsidRPr="0006111C">
              <w:t>Черная</w:t>
            </w:r>
            <w:proofErr w:type="spellEnd"/>
            <w:r w:rsidRPr="0006111C">
              <w:t xml:space="preserve"> Речка, Чистополье, Восточное</w:t>
            </w:r>
          </w:p>
        </w:tc>
        <w:tc>
          <w:tcPr>
            <w:tcW w:w="2501" w:type="dxa"/>
          </w:tcPr>
          <w:p w:rsidR="00AE3603" w:rsidRPr="0006111C" w:rsidRDefault="00AE3603" w:rsidP="008B7110">
            <w:pPr>
              <w:widowControl w:val="0"/>
              <w:autoSpaceDE w:val="0"/>
              <w:autoSpaceDN w:val="0"/>
            </w:pPr>
            <w:r w:rsidRPr="0006111C">
              <w:t>Администрация Восточного сельского поселения</w:t>
            </w:r>
          </w:p>
        </w:tc>
        <w:tc>
          <w:tcPr>
            <w:tcW w:w="1324" w:type="dxa"/>
          </w:tcPr>
          <w:p w:rsidR="00AE3603" w:rsidRPr="0006111C" w:rsidRDefault="00AE3603" w:rsidP="008B7110">
            <w:pPr>
              <w:widowControl w:val="0"/>
              <w:autoSpaceDE w:val="0"/>
              <w:autoSpaceDN w:val="0"/>
              <w:jc w:val="center"/>
            </w:pPr>
            <w:r w:rsidRPr="0006111C">
              <w:t>2018</w:t>
            </w:r>
          </w:p>
        </w:tc>
        <w:tc>
          <w:tcPr>
            <w:tcW w:w="1424" w:type="dxa"/>
          </w:tcPr>
          <w:p w:rsidR="00AE3603" w:rsidRPr="0006111C" w:rsidRDefault="00AE3603" w:rsidP="008B7110">
            <w:pPr>
              <w:widowControl w:val="0"/>
              <w:autoSpaceDE w:val="0"/>
              <w:autoSpaceDN w:val="0"/>
              <w:jc w:val="center"/>
            </w:pPr>
            <w:r w:rsidRPr="0006111C">
              <w:t>2023</w:t>
            </w:r>
          </w:p>
        </w:tc>
      </w:tr>
      <w:tr w:rsidR="00AE3603" w:rsidRPr="0006111C" w:rsidTr="008B7110">
        <w:tc>
          <w:tcPr>
            <w:tcW w:w="624" w:type="dxa"/>
          </w:tcPr>
          <w:p w:rsidR="00AE3603" w:rsidRPr="0006111C" w:rsidRDefault="00AE3603" w:rsidP="008B7110">
            <w:pPr>
              <w:widowControl w:val="0"/>
              <w:autoSpaceDE w:val="0"/>
              <w:autoSpaceDN w:val="0"/>
              <w:jc w:val="center"/>
            </w:pPr>
            <w:r w:rsidRPr="0006111C">
              <w:t>1.6</w:t>
            </w:r>
          </w:p>
        </w:tc>
        <w:tc>
          <w:tcPr>
            <w:tcW w:w="3691" w:type="dxa"/>
          </w:tcPr>
          <w:p w:rsidR="00AE3603" w:rsidRPr="0006111C" w:rsidRDefault="00AE3603" w:rsidP="008B7110">
            <w:pPr>
              <w:widowControl w:val="0"/>
              <w:autoSpaceDE w:val="0"/>
              <w:autoSpaceDN w:val="0"/>
            </w:pPr>
            <w:r w:rsidRPr="0006111C">
              <w:t xml:space="preserve">Строительство уличных волейбольных площадок с. Восточное, с. </w:t>
            </w:r>
            <w:proofErr w:type="spellStart"/>
            <w:r w:rsidRPr="0006111C">
              <w:t>Черная</w:t>
            </w:r>
            <w:proofErr w:type="spellEnd"/>
            <w:r w:rsidRPr="0006111C">
              <w:t xml:space="preserve"> Речка 19км, с. Ровное, с. </w:t>
            </w:r>
            <w:proofErr w:type="spellStart"/>
            <w:r w:rsidRPr="0006111C">
              <w:t>Черная</w:t>
            </w:r>
            <w:proofErr w:type="spellEnd"/>
            <w:r w:rsidRPr="0006111C">
              <w:t xml:space="preserve"> Речка, с. Чистополье</w:t>
            </w:r>
          </w:p>
        </w:tc>
        <w:tc>
          <w:tcPr>
            <w:tcW w:w="2501" w:type="dxa"/>
          </w:tcPr>
          <w:p w:rsidR="00AE3603" w:rsidRPr="0006111C" w:rsidRDefault="00AE3603" w:rsidP="008B7110">
            <w:pPr>
              <w:widowControl w:val="0"/>
              <w:autoSpaceDE w:val="0"/>
              <w:autoSpaceDN w:val="0"/>
            </w:pPr>
            <w:r w:rsidRPr="0006111C">
              <w:t>Администрация Восточного сельского поселения</w:t>
            </w:r>
          </w:p>
        </w:tc>
        <w:tc>
          <w:tcPr>
            <w:tcW w:w="1324" w:type="dxa"/>
          </w:tcPr>
          <w:p w:rsidR="00AE3603" w:rsidRPr="0006111C" w:rsidRDefault="00AE3603" w:rsidP="008B7110">
            <w:pPr>
              <w:widowControl w:val="0"/>
              <w:autoSpaceDE w:val="0"/>
              <w:autoSpaceDN w:val="0"/>
              <w:jc w:val="center"/>
            </w:pPr>
            <w:r w:rsidRPr="0006111C">
              <w:t>2024</w:t>
            </w:r>
          </w:p>
        </w:tc>
        <w:tc>
          <w:tcPr>
            <w:tcW w:w="1424" w:type="dxa"/>
          </w:tcPr>
          <w:p w:rsidR="00AE3603" w:rsidRPr="0006111C" w:rsidRDefault="00AE3603" w:rsidP="008B7110">
            <w:pPr>
              <w:widowControl w:val="0"/>
              <w:autoSpaceDE w:val="0"/>
              <w:autoSpaceDN w:val="0"/>
              <w:jc w:val="center"/>
            </w:pPr>
            <w:r w:rsidRPr="0006111C">
              <w:t>2026</w:t>
            </w:r>
          </w:p>
        </w:tc>
      </w:tr>
    </w:tbl>
    <w:p w:rsidR="00AE3603" w:rsidRPr="0006111C" w:rsidRDefault="00AE3603" w:rsidP="00AE3603">
      <w:pPr>
        <w:widowControl w:val="0"/>
        <w:autoSpaceDE w:val="0"/>
        <w:autoSpaceDN w:val="0"/>
        <w:spacing w:before="120" w:after="120"/>
        <w:jc w:val="center"/>
        <w:outlineLvl w:val="1"/>
      </w:pPr>
      <w:r w:rsidRPr="0006111C">
        <w:t xml:space="preserve">3. Источники и </w:t>
      </w:r>
      <w:proofErr w:type="spellStart"/>
      <w:r w:rsidRPr="0006111C">
        <w:t>объемы</w:t>
      </w:r>
      <w:proofErr w:type="spellEnd"/>
      <w:r w:rsidRPr="0006111C">
        <w:t xml:space="preserve"> финансирования мероприятий Программы</w:t>
      </w:r>
    </w:p>
    <w:p w:rsidR="00AE3603" w:rsidRPr="0006111C" w:rsidRDefault="00AE3603" w:rsidP="00AE3603">
      <w:pPr>
        <w:widowControl w:val="0"/>
        <w:autoSpaceDE w:val="0"/>
        <w:autoSpaceDN w:val="0"/>
        <w:ind w:firstLine="709"/>
        <w:jc w:val="both"/>
      </w:pPr>
      <w:r w:rsidRPr="0006111C">
        <w:t xml:space="preserve">Реализация Программы предусматривается за </w:t>
      </w:r>
      <w:proofErr w:type="spellStart"/>
      <w:r w:rsidRPr="0006111C">
        <w:t>счет</w:t>
      </w:r>
      <w:proofErr w:type="spellEnd"/>
      <w:r w:rsidRPr="0006111C">
        <w:t xml:space="preserve"> средств всех уровней бюджета и внебюджетных средств (средств инвесторов).</w:t>
      </w:r>
    </w:p>
    <w:p w:rsidR="00AE3603" w:rsidRPr="0006111C" w:rsidRDefault="00AE3603" w:rsidP="00AE3603">
      <w:pPr>
        <w:widowControl w:val="0"/>
        <w:autoSpaceDE w:val="0"/>
        <w:autoSpaceDN w:val="0"/>
        <w:ind w:firstLine="709"/>
        <w:jc w:val="both"/>
      </w:pPr>
      <w:r w:rsidRPr="0006111C">
        <w:t xml:space="preserve">Общий объем финансирования мероприятий Программы составляет </w:t>
      </w:r>
    </w:p>
    <w:p w:rsidR="00AE3603" w:rsidRPr="0006111C" w:rsidRDefault="00AE3603" w:rsidP="00AE3603">
      <w:pPr>
        <w:widowControl w:val="0"/>
        <w:autoSpaceDE w:val="0"/>
        <w:autoSpaceDN w:val="0"/>
        <w:ind w:firstLine="709"/>
        <w:jc w:val="both"/>
      </w:pPr>
      <w:r w:rsidRPr="0006111C">
        <w:t>38 000 000 рублей, в том числе:</w:t>
      </w:r>
    </w:p>
    <w:p w:rsidR="00AE3603" w:rsidRPr="0006111C" w:rsidRDefault="00AE3603" w:rsidP="00AE3603">
      <w:pPr>
        <w:widowControl w:val="0"/>
        <w:autoSpaceDE w:val="0"/>
        <w:autoSpaceDN w:val="0"/>
        <w:ind w:firstLine="709"/>
        <w:jc w:val="both"/>
      </w:pPr>
      <w:r w:rsidRPr="0006111C">
        <w:t xml:space="preserve">30 400 000 рублей - за </w:t>
      </w:r>
      <w:proofErr w:type="spellStart"/>
      <w:r w:rsidRPr="0006111C">
        <w:t>счет</w:t>
      </w:r>
      <w:proofErr w:type="spellEnd"/>
      <w:r w:rsidRPr="0006111C">
        <w:t xml:space="preserve"> средств краевого бюджета;</w:t>
      </w:r>
    </w:p>
    <w:p w:rsidR="00AE3603" w:rsidRPr="0006111C" w:rsidRDefault="00AE3603" w:rsidP="00AE3603">
      <w:pPr>
        <w:widowControl w:val="0"/>
        <w:autoSpaceDE w:val="0"/>
        <w:autoSpaceDN w:val="0"/>
        <w:ind w:firstLine="709"/>
        <w:jc w:val="both"/>
      </w:pPr>
      <w:r w:rsidRPr="0006111C">
        <w:t xml:space="preserve">7 600 000 рублей - за </w:t>
      </w:r>
      <w:proofErr w:type="spellStart"/>
      <w:r w:rsidRPr="0006111C">
        <w:t>счет</w:t>
      </w:r>
      <w:proofErr w:type="spellEnd"/>
      <w:r w:rsidRPr="0006111C">
        <w:t xml:space="preserve"> средств бюджета муниципального образования.</w:t>
      </w:r>
    </w:p>
    <w:p w:rsidR="00AE3603" w:rsidRPr="0006111C" w:rsidRDefault="00AE3603" w:rsidP="00AE3603">
      <w:pPr>
        <w:widowControl w:val="0"/>
        <w:autoSpaceDE w:val="0"/>
        <w:autoSpaceDN w:val="0"/>
        <w:spacing w:before="120" w:after="120"/>
        <w:ind w:firstLine="709"/>
        <w:jc w:val="center"/>
        <w:outlineLvl w:val="1"/>
      </w:pPr>
      <w:r w:rsidRPr="0006111C">
        <w:t>Раздел 4. Целевые индикаторы Программы</w:t>
      </w:r>
    </w:p>
    <w:p w:rsidR="00AE3603" w:rsidRPr="0006111C" w:rsidRDefault="00AE3603" w:rsidP="00AE3603">
      <w:pPr>
        <w:widowControl w:val="0"/>
        <w:autoSpaceDE w:val="0"/>
        <w:autoSpaceDN w:val="0"/>
        <w:ind w:firstLine="709"/>
        <w:jc w:val="both"/>
      </w:pPr>
      <w:r w:rsidRPr="0006111C">
        <w:t>Уровень обеспеченности муниципального образования спортивными залами: 2018 год -33%;  2019 год – 55%, 2020 год -55%; 2030 год – 95%.</w:t>
      </w:r>
    </w:p>
    <w:p w:rsidR="00AE3603" w:rsidRPr="0006111C" w:rsidRDefault="00AE3603" w:rsidP="00AE3603">
      <w:pPr>
        <w:widowControl w:val="0"/>
        <w:autoSpaceDE w:val="0"/>
        <w:autoSpaceDN w:val="0"/>
        <w:ind w:firstLine="709"/>
        <w:jc w:val="both"/>
      </w:pPr>
      <w:r w:rsidRPr="0006111C">
        <w:t>Уровень обеспеченности муниципального образования плоскостными спортивными сооружениями: 2018 год – 59%;  2019 год – 60%, 2020 год – 65%; 2030 год – 95%.</w:t>
      </w:r>
    </w:p>
    <w:p w:rsidR="00AE3603" w:rsidRPr="0006111C" w:rsidRDefault="00AE3603" w:rsidP="00AE3603">
      <w:pPr>
        <w:widowControl w:val="0"/>
        <w:autoSpaceDE w:val="0"/>
        <w:autoSpaceDN w:val="0"/>
        <w:spacing w:before="120" w:after="120"/>
        <w:ind w:firstLine="709"/>
        <w:jc w:val="center"/>
        <w:outlineLvl w:val="1"/>
      </w:pPr>
      <w:r w:rsidRPr="0006111C">
        <w:t>Раздел 5. Оценка эффективности мероприятий Программы</w:t>
      </w:r>
    </w:p>
    <w:p w:rsidR="00AE3603" w:rsidRPr="0006111C" w:rsidRDefault="00AE3603" w:rsidP="00AE3603">
      <w:pPr>
        <w:widowControl w:val="0"/>
        <w:autoSpaceDE w:val="0"/>
        <w:autoSpaceDN w:val="0"/>
        <w:spacing w:before="120"/>
        <w:ind w:firstLine="709"/>
        <w:jc w:val="both"/>
        <w:outlineLvl w:val="1"/>
      </w:pPr>
      <w:r w:rsidRPr="0006111C">
        <w:t>Реализация мероприятий Программы позволит достичь следующих основных показателей развития социальной инфраструктуры муниципального образования:</w:t>
      </w:r>
    </w:p>
    <w:p w:rsidR="00AE3603" w:rsidRPr="0006111C" w:rsidRDefault="00AE3603" w:rsidP="00AE3603">
      <w:pPr>
        <w:widowControl w:val="0"/>
        <w:autoSpaceDE w:val="0"/>
        <w:autoSpaceDN w:val="0"/>
        <w:ind w:firstLine="709"/>
        <w:jc w:val="both"/>
      </w:pPr>
      <w:r w:rsidRPr="0006111C">
        <w:t>В сфере развития физической культуры и спорта:</w:t>
      </w:r>
    </w:p>
    <w:p w:rsidR="00AE3603" w:rsidRPr="0006111C" w:rsidRDefault="00AE3603" w:rsidP="00AE3603">
      <w:pPr>
        <w:widowControl w:val="0"/>
        <w:autoSpaceDE w:val="0"/>
        <w:autoSpaceDN w:val="0"/>
        <w:ind w:firstLine="709"/>
        <w:jc w:val="both"/>
      </w:pPr>
      <w:r w:rsidRPr="0006111C">
        <w:t>- уровень обеспеченности муниципального образования спортивными залами к 2030 году составит 95%;</w:t>
      </w:r>
    </w:p>
    <w:p w:rsidR="00AE3603" w:rsidRPr="0006111C" w:rsidRDefault="00AE3603" w:rsidP="00AE3603">
      <w:pPr>
        <w:widowControl w:val="0"/>
        <w:autoSpaceDE w:val="0"/>
        <w:autoSpaceDN w:val="0"/>
        <w:ind w:firstLine="709"/>
        <w:jc w:val="both"/>
      </w:pPr>
      <w:r w:rsidRPr="0006111C">
        <w:t xml:space="preserve">-уровень обеспеченности муниципального образования плоскостными </w:t>
      </w:r>
      <w:r w:rsidRPr="0006111C">
        <w:lastRenderedPageBreak/>
        <w:t>спортивными сооружениями к 2030 году составит 95%.</w:t>
      </w:r>
    </w:p>
    <w:p w:rsidR="00AE3603" w:rsidRPr="0006111C" w:rsidRDefault="00AE3603" w:rsidP="00AE3603">
      <w:pPr>
        <w:widowControl w:val="0"/>
        <w:autoSpaceDE w:val="0"/>
        <w:autoSpaceDN w:val="0"/>
        <w:ind w:firstLine="709"/>
        <w:jc w:val="both"/>
      </w:pPr>
      <w:r w:rsidRPr="0006111C">
        <w:t>Реализация мероприятий Программы обеспечит повышение уровня жизни населения муниципального образования, повышение уровня благоустройства территорий, создание комфортных и безопасных условий проживания.</w:t>
      </w:r>
    </w:p>
    <w:p w:rsidR="00AE3603" w:rsidRPr="0006111C" w:rsidRDefault="00AE3603" w:rsidP="00AE3603">
      <w:pPr>
        <w:widowControl w:val="0"/>
        <w:autoSpaceDE w:val="0"/>
        <w:autoSpaceDN w:val="0"/>
        <w:spacing w:before="120"/>
        <w:jc w:val="center"/>
        <w:outlineLvl w:val="1"/>
      </w:pPr>
      <w:r w:rsidRPr="0006111C">
        <w:t>Раздел 6. Предложения по совершенствованию нормативно-правового и</w:t>
      </w:r>
      <w:r w:rsidRPr="0006111C">
        <w:br/>
        <w:t>информационного обеспечения деятельности в сфере проектирования, строительства, реконструкции объектов социальной инфраструктуры</w:t>
      </w:r>
    </w:p>
    <w:p w:rsidR="00AE3603" w:rsidRPr="0006111C" w:rsidRDefault="00AE3603" w:rsidP="00AE3603">
      <w:pPr>
        <w:widowControl w:val="0"/>
        <w:autoSpaceDE w:val="0"/>
        <w:autoSpaceDN w:val="0"/>
        <w:ind w:firstLine="709"/>
        <w:jc w:val="both"/>
      </w:pPr>
      <w:r w:rsidRPr="0006111C">
        <w:t>Для успешного выполнения мероприятий Программы потребуется их включение в 2018 году в утверждаемую муниципальную программу развития физической культуры и спорта Восточного сельского поселения.</w:t>
      </w:r>
    </w:p>
    <w:p w:rsidR="00AE3603" w:rsidRPr="0006111C" w:rsidRDefault="00AE3603" w:rsidP="00AE3603">
      <w:pPr>
        <w:widowControl w:val="0"/>
        <w:autoSpaceDE w:val="0"/>
        <w:autoSpaceDN w:val="0"/>
        <w:ind w:firstLine="709"/>
        <w:jc w:val="both"/>
      </w:pPr>
      <w:r w:rsidRPr="0006111C">
        <w:t>После 2020 года запланированные мероприятия Программы потребуют включения во вновь утверждаемые муниципальные программы в сфере культуры, физической культуры и спорта.</w:t>
      </w:r>
    </w:p>
    <w:p w:rsidR="00AE3603" w:rsidRPr="0006111C" w:rsidRDefault="00AE3603" w:rsidP="00AE3603">
      <w:pPr>
        <w:widowControl w:val="0"/>
        <w:autoSpaceDE w:val="0"/>
        <w:autoSpaceDN w:val="0"/>
        <w:jc w:val="both"/>
      </w:pPr>
    </w:p>
    <w:p w:rsidR="00AE3603" w:rsidRPr="0006111C" w:rsidRDefault="00AE3603" w:rsidP="00AE3603">
      <w:pPr>
        <w:widowControl w:val="0"/>
        <w:autoSpaceDE w:val="0"/>
        <w:autoSpaceDN w:val="0"/>
        <w:jc w:val="both"/>
      </w:pPr>
      <w:proofErr w:type="spellStart"/>
      <w:r w:rsidRPr="0006111C">
        <w:t>Врип</w:t>
      </w:r>
      <w:proofErr w:type="spellEnd"/>
      <w:r w:rsidRPr="0006111C">
        <w:t xml:space="preserve"> главы Восточного сельского поселения            </w:t>
      </w:r>
      <w:r>
        <w:t xml:space="preserve">                </w:t>
      </w:r>
      <w:r w:rsidRPr="0006111C">
        <w:t xml:space="preserve">                Е.Н. Амеженко</w:t>
      </w:r>
    </w:p>
    <w:p w:rsidR="00071E35" w:rsidRDefault="00071E35">
      <w:bookmarkStart w:id="1" w:name="_GoBack"/>
      <w:bookmarkEnd w:id="1"/>
    </w:p>
    <w:sectPr w:rsidR="00071E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003"/>
    <w:rsid w:val="00031003"/>
    <w:rsid w:val="00071E35"/>
    <w:rsid w:val="00AE36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603"/>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603"/>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028AF33C5344A2883742B723A4EEC2F3C2E487FC7017FECAE797A562Q2g5F" TargetMode="External"/><Relationship Id="rId3" Type="http://schemas.openxmlformats.org/officeDocument/2006/relationships/settings" Target="settings.xml"/><Relationship Id="rId7" Type="http://schemas.openxmlformats.org/officeDocument/2006/relationships/hyperlink" Target="consultantplus://offline/ref=3B028AF33C5344A2883742B723A4EEC2F0CBE188F17617FECAE797A562Q2g5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3B028AF33C5344A2883742B723A4EEC2F3C2E487FC7017FECAE797A562Q2g5F" TargetMode="External"/><Relationship Id="rId5" Type="http://schemas.openxmlformats.org/officeDocument/2006/relationships/hyperlink" Target="consultantplus://offline/ref=3B028AF33C5344A2883742B723A4EEC2F0CBE188F17617FECAE797A562Q2g5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2757</Words>
  <Characters>15716</Characters>
  <Application>Microsoft Office Word</Application>
  <DocSecurity>0</DocSecurity>
  <Lines>130</Lines>
  <Paragraphs>36</Paragraphs>
  <ScaleCrop>false</ScaleCrop>
  <Company/>
  <LinksUpToDate>false</LinksUpToDate>
  <CharactersWithSpaces>18437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Председатель ТСЖ</dc:creator>
  <cp:keywords/>
  <dc:description/>
  <cp:lastModifiedBy>Председатель ТСЖ</cp:lastModifiedBy>
  <cp:revision>2</cp:revision>
  <dcterms:created xsi:type="dcterms:W3CDTF">2018-01-14T23:20:00Z</dcterms:created>
  <dcterms:modified xsi:type="dcterms:W3CDTF">2018-01-14T23:20:00Z</dcterms:modified>
</cp:coreProperties>
</file>