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AA2" w:rsidRDefault="00B47AA2" w:rsidP="001722C1">
      <w:pPr>
        <w:jc w:val="center"/>
        <w:rPr>
          <w:b/>
          <w:sz w:val="28"/>
          <w:szCs w:val="28"/>
        </w:rPr>
      </w:pPr>
    </w:p>
    <w:p w:rsidR="001722C1" w:rsidRPr="004E2F98" w:rsidRDefault="001722C1" w:rsidP="001722C1">
      <w:pPr>
        <w:jc w:val="center"/>
        <w:rPr>
          <w:b/>
          <w:sz w:val="28"/>
          <w:szCs w:val="28"/>
        </w:rPr>
      </w:pPr>
      <w:r w:rsidRPr="004E2F98">
        <w:rPr>
          <w:b/>
          <w:sz w:val="28"/>
          <w:szCs w:val="28"/>
        </w:rPr>
        <w:t>АДМИНИСТРАЦИЯ</w:t>
      </w:r>
    </w:p>
    <w:p w:rsidR="001722C1" w:rsidRPr="004E2F98" w:rsidRDefault="001722C1" w:rsidP="001722C1">
      <w:pPr>
        <w:jc w:val="center"/>
        <w:rPr>
          <w:b/>
          <w:sz w:val="28"/>
          <w:szCs w:val="28"/>
        </w:rPr>
      </w:pPr>
      <w:r w:rsidRPr="004E2F98">
        <w:rPr>
          <w:b/>
          <w:sz w:val="28"/>
          <w:szCs w:val="28"/>
        </w:rPr>
        <w:t>ВОСТОЧНОГО СЕЛЬСКОГО ПОСЕЛЕНИЯ</w:t>
      </w:r>
    </w:p>
    <w:p w:rsidR="001722C1" w:rsidRPr="004E2F98" w:rsidRDefault="001722C1" w:rsidP="001722C1">
      <w:pPr>
        <w:jc w:val="center"/>
        <w:rPr>
          <w:b/>
          <w:sz w:val="28"/>
          <w:szCs w:val="28"/>
        </w:rPr>
      </w:pPr>
      <w:r w:rsidRPr="004E2F98">
        <w:rPr>
          <w:b/>
          <w:sz w:val="28"/>
          <w:szCs w:val="28"/>
        </w:rPr>
        <w:t>Хабаровского муниципального района Хабаровского края</w:t>
      </w:r>
    </w:p>
    <w:p w:rsidR="001722C1" w:rsidRPr="004E2F98" w:rsidRDefault="001722C1" w:rsidP="001722C1">
      <w:pPr>
        <w:jc w:val="center"/>
        <w:rPr>
          <w:b/>
          <w:sz w:val="28"/>
          <w:szCs w:val="28"/>
        </w:rPr>
      </w:pPr>
    </w:p>
    <w:p w:rsidR="001722C1" w:rsidRPr="004E2F98" w:rsidRDefault="001722C1" w:rsidP="001722C1">
      <w:pPr>
        <w:jc w:val="center"/>
        <w:rPr>
          <w:b/>
          <w:sz w:val="28"/>
          <w:szCs w:val="28"/>
        </w:rPr>
      </w:pPr>
      <w:r w:rsidRPr="004E2F98">
        <w:rPr>
          <w:b/>
          <w:sz w:val="28"/>
          <w:szCs w:val="28"/>
        </w:rPr>
        <w:t>ПОСТАНОВЛЕНИЕ</w:t>
      </w:r>
    </w:p>
    <w:p w:rsidR="001722C1" w:rsidRPr="00FC75D6" w:rsidRDefault="001722C1" w:rsidP="001722C1">
      <w:pPr>
        <w:jc w:val="center"/>
        <w:rPr>
          <w:rFonts w:eastAsia="SimSun"/>
          <w:kern w:val="2"/>
          <w:sz w:val="28"/>
          <w:szCs w:val="28"/>
          <w:lang w:eastAsia="hi-IN"/>
        </w:rPr>
      </w:pPr>
    </w:p>
    <w:p w:rsidR="001722C1" w:rsidRPr="002C2BA8" w:rsidRDefault="003C584F" w:rsidP="001722C1">
      <w:pPr>
        <w:rPr>
          <w:rFonts w:eastAsia="SimSun"/>
          <w:kern w:val="2"/>
          <w:sz w:val="28"/>
          <w:szCs w:val="28"/>
          <w:u w:val="single"/>
          <w:lang w:eastAsia="hi-IN"/>
        </w:rPr>
      </w:pPr>
      <w:r>
        <w:rPr>
          <w:rFonts w:eastAsia="SimSun"/>
          <w:kern w:val="2"/>
          <w:sz w:val="28"/>
          <w:szCs w:val="28"/>
          <w:u w:val="single"/>
          <w:lang w:eastAsia="hi-IN"/>
        </w:rPr>
        <w:t>01.03.2023</w:t>
      </w:r>
      <w:r w:rsidR="001722C1" w:rsidRPr="005F314F">
        <w:rPr>
          <w:rFonts w:eastAsia="SimSun"/>
          <w:kern w:val="2"/>
          <w:sz w:val="28"/>
          <w:szCs w:val="28"/>
          <w:u w:val="single"/>
          <w:lang w:eastAsia="hi-IN"/>
        </w:rPr>
        <w:t xml:space="preserve"> № </w:t>
      </w:r>
      <w:r>
        <w:rPr>
          <w:rFonts w:eastAsia="SimSun"/>
          <w:kern w:val="2"/>
          <w:sz w:val="28"/>
          <w:szCs w:val="28"/>
          <w:u w:val="single"/>
          <w:lang w:eastAsia="hi-IN"/>
        </w:rPr>
        <w:t>29</w:t>
      </w:r>
    </w:p>
    <w:p w:rsidR="001722C1" w:rsidRPr="00FC75D6" w:rsidRDefault="001722C1" w:rsidP="001722C1">
      <w:pPr>
        <w:rPr>
          <w:rFonts w:eastAsia="SimSun"/>
          <w:kern w:val="2"/>
          <w:sz w:val="28"/>
          <w:szCs w:val="28"/>
          <w:lang w:eastAsia="hi-IN"/>
        </w:rPr>
      </w:pPr>
      <w:r>
        <w:rPr>
          <w:rFonts w:eastAsia="SimSun"/>
          <w:kern w:val="2"/>
          <w:sz w:val="28"/>
          <w:szCs w:val="28"/>
          <w:lang w:eastAsia="hi-IN"/>
        </w:rPr>
        <w:t xml:space="preserve">  с. Восточное</w:t>
      </w:r>
    </w:p>
    <w:p w:rsidR="005E0C03" w:rsidRDefault="005E0C03" w:rsidP="001722C1">
      <w:pPr>
        <w:pStyle w:val="Standard"/>
        <w:rPr>
          <w:rFonts w:cs="Times New Roman"/>
          <w:sz w:val="28"/>
          <w:szCs w:val="28"/>
        </w:rPr>
      </w:pPr>
    </w:p>
    <w:p w:rsidR="001722C1" w:rsidRDefault="001722C1" w:rsidP="001722C1">
      <w:pPr>
        <w:pStyle w:val="Standard"/>
        <w:rPr>
          <w:rFonts w:cs="Times New Roman"/>
          <w:sz w:val="28"/>
          <w:szCs w:val="28"/>
        </w:rPr>
      </w:pPr>
    </w:p>
    <w:p w:rsidR="00F76BB3" w:rsidRDefault="00F76BB3" w:rsidP="00F76BB3">
      <w:pPr>
        <w:pStyle w:val="aa"/>
        <w:spacing w:before="0" w:beforeAutospacing="0" w:after="0" w:afterAutospacing="0" w:line="240" w:lineRule="exact"/>
        <w:jc w:val="both"/>
        <w:rPr>
          <w:color w:val="000000"/>
          <w:sz w:val="27"/>
          <w:szCs w:val="27"/>
        </w:rPr>
      </w:pPr>
      <w:r>
        <w:rPr>
          <w:bCs/>
          <w:color w:val="000000"/>
          <w:sz w:val="27"/>
          <w:szCs w:val="27"/>
        </w:rPr>
        <w:t>Об утверждении порядка предоставления грантов из местного бюджета на реализацию проектов по развитию территориального общественного самоуправления</w:t>
      </w:r>
    </w:p>
    <w:p w:rsidR="00F76BB3" w:rsidRDefault="00F76BB3" w:rsidP="00F76BB3">
      <w:pPr>
        <w:pStyle w:val="aa"/>
        <w:spacing w:before="0" w:beforeAutospacing="0" w:after="0" w:afterAutospacing="0"/>
        <w:jc w:val="both"/>
        <w:rPr>
          <w:color w:val="000000"/>
          <w:sz w:val="27"/>
          <w:szCs w:val="27"/>
        </w:rPr>
      </w:pPr>
    </w:p>
    <w:p w:rsidR="00F76BB3" w:rsidRPr="00006FC4" w:rsidRDefault="00006FC4" w:rsidP="00006FC4">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В соответствии с пунктом 7 статьи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Хабаровского края от 24.06.2016 N 199-пр "Об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 </w:t>
      </w:r>
      <w:r w:rsidR="00F76BB3" w:rsidRPr="005F314F">
        <w:rPr>
          <w:rFonts w:ascii="Times New Roman" w:hAnsi="Times New Roman" w:cs="Times New Roman"/>
          <w:color w:val="000000"/>
          <w:sz w:val="28"/>
          <w:szCs w:val="28"/>
        </w:rPr>
        <w:t>администрация Восточного</w:t>
      </w:r>
      <w:r w:rsidR="00F76BB3" w:rsidRPr="005F314F">
        <w:rPr>
          <w:rFonts w:ascii="Times New Roman" w:hAnsi="Times New Roman" w:cs="Times New Roman"/>
          <w:i/>
          <w:color w:val="000000"/>
          <w:sz w:val="28"/>
          <w:szCs w:val="28"/>
        </w:rPr>
        <w:t xml:space="preserve"> </w:t>
      </w:r>
      <w:r w:rsidR="00F76BB3" w:rsidRPr="005F314F">
        <w:rPr>
          <w:rFonts w:ascii="Times New Roman" w:hAnsi="Times New Roman" w:cs="Times New Roman"/>
          <w:sz w:val="28"/>
          <w:szCs w:val="28"/>
        </w:rPr>
        <w:t>сельского поселения Хабаровского муниципального района Хабаровского края</w:t>
      </w:r>
    </w:p>
    <w:p w:rsidR="00F76BB3" w:rsidRDefault="00F76BB3" w:rsidP="00F76BB3">
      <w:pPr>
        <w:pStyle w:val="aa"/>
        <w:spacing w:before="0" w:beforeAutospacing="0" w:after="0" w:afterAutospacing="0"/>
        <w:jc w:val="both"/>
        <w:rPr>
          <w:color w:val="000000"/>
          <w:sz w:val="27"/>
          <w:szCs w:val="27"/>
        </w:rPr>
      </w:pPr>
      <w:r>
        <w:rPr>
          <w:color w:val="000000"/>
          <w:sz w:val="27"/>
          <w:szCs w:val="27"/>
        </w:rPr>
        <w:t>ПОСТАНОВЛЯЕТ:</w:t>
      </w:r>
    </w:p>
    <w:p w:rsidR="00F76BB3" w:rsidRDefault="00F76BB3" w:rsidP="00F76BB3">
      <w:pPr>
        <w:pStyle w:val="aa"/>
        <w:spacing w:before="0" w:beforeAutospacing="0" w:after="0" w:afterAutospacing="0"/>
        <w:jc w:val="both"/>
        <w:rPr>
          <w:color w:val="000000"/>
          <w:sz w:val="27"/>
          <w:szCs w:val="27"/>
        </w:rPr>
      </w:pPr>
      <w:r>
        <w:rPr>
          <w:color w:val="000000"/>
          <w:sz w:val="27"/>
          <w:szCs w:val="27"/>
        </w:rPr>
        <w:tab/>
        <w:t>1.  Предоставлять физическим лицам гранты из местного бюджета на реализацию проектов по развитию территориального общественного самоуправления в соответствии с Порядком 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утвержденным настоящим постановлением.</w:t>
      </w:r>
    </w:p>
    <w:p w:rsidR="00F76BB3" w:rsidRDefault="00F76BB3" w:rsidP="00F76BB3">
      <w:pPr>
        <w:pStyle w:val="aa"/>
        <w:spacing w:before="0" w:beforeAutospacing="0" w:after="0" w:afterAutospacing="0"/>
        <w:jc w:val="both"/>
        <w:rPr>
          <w:color w:val="000000"/>
          <w:sz w:val="27"/>
          <w:szCs w:val="27"/>
        </w:rPr>
      </w:pPr>
      <w:r>
        <w:rPr>
          <w:color w:val="000000"/>
          <w:sz w:val="27"/>
          <w:szCs w:val="27"/>
        </w:rPr>
        <w:tab/>
        <w:t>2. Утвердить Порядок 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 согласно приложению 1.</w:t>
      </w:r>
    </w:p>
    <w:p w:rsidR="00F76BB3" w:rsidRDefault="00F76BB3" w:rsidP="00F76BB3">
      <w:pPr>
        <w:autoSpaceDE w:val="0"/>
        <w:jc w:val="both"/>
        <w:rPr>
          <w:color w:val="000000" w:themeColor="text1"/>
          <w:sz w:val="27"/>
          <w:szCs w:val="27"/>
        </w:rPr>
      </w:pPr>
      <w:r>
        <w:rPr>
          <w:color w:val="000000"/>
          <w:sz w:val="27"/>
          <w:szCs w:val="27"/>
        </w:rPr>
        <w:tab/>
        <w:t xml:space="preserve">3. Утвердить типовую форму </w:t>
      </w:r>
      <w:r>
        <w:rPr>
          <w:sz w:val="27"/>
          <w:szCs w:val="27"/>
        </w:rPr>
        <w:t>договора о предоставлении грантов в форме субсидий из местного бюджета физическим лицам на реализацию проекта территориального общественного самоуправления, согласно приложению 2.</w:t>
      </w:r>
    </w:p>
    <w:p w:rsidR="001A27FC" w:rsidRPr="00004598" w:rsidRDefault="00F76BB3" w:rsidP="001A27FC">
      <w:pPr>
        <w:pStyle w:val="Standard"/>
        <w:ind w:firstLine="709"/>
        <w:jc w:val="both"/>
        <w:rPr>
          <w:bCs/>
          <w:i/>
          <w:sz w:val="28"/>
          <w:szCs w:val="28"/>
        </w:rPr>
      </w:pPr>
      <w:r>
        <w:rPr>
          <w:bCs/>
          <w:sz w:val="28"/>
          <w:szCs w:val="28"/>
        </w:rPr>
        <w:t>4</w:t>
      </w:r>
      <w:r w:rsidR="001A27FC" w:rsidRPr="00004598">
        <w:rPr>
          <w:bCs/>
          <w:sz w:val="28"/>
          <w:szCs w:val="28"/>
        </w:rPr>
        <w:t>. Опубликовать настоящее постановление в</w:t>
      </w:r>
      <w:r w:rsidR="001A27FC">
        <w:rPr>
          <w:bCs/>
          <w:sz w:val="28"/>
          <w:szCs w:val="28"/>
        </w:rPr>
        <w:t xml:space="preserve"> Информационном бюллетене Восточного сельского поселения Хабаровского муниципального района Хабаровского края и разместить на официальном </w:t>
      </w:r>
      <w:r w:rsidR="001A27FC" w:rsidRPr="000102D7">
        <w:rPr>
          <w:bCs/>
          <w:sz w:val="28"/>
          <w:szCs w:val="28"/>
        </w:rPr>
        <w:t xml:space="preserve">сайте </w:t>
      </w:r>
      <w:r w:rsidR="000102D7" w:rsidRPr="000102D7">
        <w:rPr>
          <w:rFonts w:eastAsia="Times New Roman"/>
          <w:sz w:val="28"/>
          <w:szCs w:val="28"/>
          <w:lang w:eastAsia="ru-RU"/>
        </w:rPr>
        <w:t>в информационно-</w:t>
      </w:r>
      <w:r w:rsidR="000102D7" w:rsidRPr="000102D7">
        <w:rPr>
          <w:rFonts w:eastAsia="Times New Roman"/>
          <w:sz w:val="28"/>
          <w:szCs w:val="28"/>
          <w:lang w:eastAsia="ru-RU"/>
        </w:rPr>
        <w:lastRenderedPageBreak/>
        <w:t>телекоммуникационной сети «Интернет»</w:t>
      </w:r>
      <w:r w:rsidR="000102D7">
        <w:rPr>
          <w:rFonts w:eastAsia="Times New Roman"/>
          <w:sz w:val="28"/>
          <w:szCs w:val="28"/>
          <w:lang w:eastAsia="ru-RU"/>
        </w:rPr>
        <w:t xml:space="preserve"> </w:t>
      </w:r>
      <w:r w:rsidR="001A27FC" w:rsidRPr="000102D7">
        <w:rPr>
          <w:bCs/>
          <w:sz w:val="28"/>
          <w:szCs w:val="28"/>
        </w:rPr>
        <w:t>администрации Восточного сельского</w:t>
      </w:r>
      <w:r w:rsidR="001A27FC">
        <w:rPr>
          <w:bCs/>
          <w:sz w:val="28"/>
          <w:szCs w:val="28"/>
        </w:rPr>
        <w:t xml:space="preserve"> поселения Хабаровского муниципального района Хабаровского края</w:t>
      </w:r>
      <w:r w:rsidR="001A27FC" w:rsidRPr="00F23485">
        <w:rPr>
          <w:bCs/>
          <w:sz w:val="28"/>
          <w:szCs w:val="28"/>
        </w:rPr>
        <w:t>:</w:t>
      </w:r>
      <w:r w:rsidR="001A27FC">
        <w:rPr>
          <w:bCs/>
          <w:sz w:val="28"/>
          <w:szCs w:val="28"/>
        </w:rPr>
        <w:t xml:space="preserve"> </w:t>
      </w:r>
      <w:r w:rsidR="001A27FC" w:rsidRPr="00CD7021">
        <w:rPr>
          <w:rFonts w:cs="Times New Roman"/>
          <w:sz w:val="28"/>
          <w:szCs w:val="28"/>
        </w:rPr>
        <w:t>www.adminvostochnoe.ru</w:t>
      </w:r>
      <w:r w:rsidR="001A27FC" w:rsidRPr="00004598">
        <w:rPr>
          <w:rStyle w:val="day7"/>
          <w:rFonts w:eastAsia="Lucida Sans Unicode"/>
          <w:i/>
          <w:sz w:val="28"/>
          <w:szCs w:val="28"/>
        </w:rPr>
        <w:t>.</w:t>
      </w:r>
    </w:p>
    <w:p w:rsidR="001A27FC" w:rsidRDefault="00F76BB3" w:rsidP="001A27FC">
      <w:pPr>
        <w:pStyle w:val="Standard"/>
        <w:ind w:firstLine="709"/>
        <w:jc w:val="both"/>
        <w:rPr>
          <w:rFonts w:cs="Times New Roman"/>
          <w:sz w:val="28"/>
          <w:szCs w:val="28"/>
        </w:rPr>
      </w:pPr>
      <w:r>
        <w:rPr>
          <w:rFonts w:cs="Times New Roman"/>
          <w:sz w:val="28"/>
          <w:szCs w:val="28"/>
        </w:rPr>
        <w:t>5</w:t>
      </w:r>
      <w:r w:rsidR="001A27FC" w:rsidRPr="00004598">
        <w:rPr>
          <w:rFonts w:cs="Times New Roman"/>
          <w:sz w:val="28"/>
          <w:szCs w:val="28"/>
        </w:rPr>
        <w:t xml:space="preserve">. </w:t>
      </w:r>
      <w:r w:rsidR="001A27FC">
        <w:rPr>
          <w:rFonts w:cs="Times New Roman"/>
          <w:sz w:val="28"/>
          <w:szCs w:val="28"/>
        </w:rPr>
        <w:t xml:space="preserve">Признать утратившим силу </w:t>
      </w:r>
      <w:r w:rsidR="00787324">
        <w:rPr>
          <w:rFonts w:cs="Times New Roman"/>
          <w:sz w:val="28"/>
          <w:szCs w:val="28"/>
        </w:rPr>
        <w:t>Постановление</w:t>
      </w:r>
      <w:r w:rsidR="001A27FC">
        <w:rPr>
          <w:rFonts w:cs="Times New Roman"/>
          <w:sz w:val="28"/>
          <w:szCs w:val="28"/>
        </w:rPr>
        <w:t xml:space="preserve"> администрации Восточного сельского поселения Хабаровского муниципального  района Хабаровского края от </w:t>
      </w:r>
      <w:r w:rsidRPr="00F76BB3">
        <w:rPr>
          <w:sz w:val="28"/>
          <w:szCs w:val="28"/>
        </w:rPr>
        <w:t>24.12.2019 № 129</w:t>
      </w:r>
      <w:r w:rsidR="001A27FC">
        <w:rPr>
          <w:rFonts w:cs="Times New Roman"/>
          <w:sz w:val="28"/>
          <w:szCs w:val="28"/>
        </w:rPr>
        <w:t xml:space="preserve"> </w:t>
      </w:r>
      <w:r>
        <w:rPr>
          <w:rFonts w:cs="Times New Roman"/>
          <w:sz w:val="28"/>
          <w:szCs w:val="28"/>
        </w:rPr>
        <w:t>«</w:t>
      </w:r>
      <w:r w:rsidRPr="00F76BB3">
        <w:rPr>
          <w:rFonts w:cs="Times New Roman"/>
          <w:sz w:val="28"/>
          <w:szCs w:val="28"/>
        </w:rPr>
        <w:t>Об утверждении порядка предоставления физическим лицам грантов в форме субсидий из бюджета Восточного сельского поселения Хабаровского муниципального района Хабаровского края на реализацию проектов по развитию территориального общественного самоуправления</w:t>
      </w:r>
      <w:r>
        <w:rPr>
          <w:rFonts w:cs="Times New Roman"/>
          <w:sz w:val="28"/>
          <w:szCs w:val="28"/>
        </w:rPr>
        <w:t>»</w:t>
      </w:r>
      <w:r w:rsidR="00787324">
        <w:rPr>
          <w:rFonts w:cs="Times New Roman"/>
          <w:sz w:val="28"/>
          <w:szCs w:val="28"/>
        </w:rPr>
        <w:t>.</w:t>
      </w:r>
    </w:p>
    <w:p w:rsidR="00B47AA2" w:rsidRDefault="00787324" w:rsidP="00B47AA2">
      <w:pPr>
        <w:pStyle w:val="Standard"/>
        <w:ind w:firstLine="709"/>
        <w:jc w:val="both"/>
        <w:rPr>
          <w:rFonts w:cs="Times New Roman"/>
          <w:sz w:val="28"/>
          <w:szCs w:val="28"/>
        </w:rPr>
      </w:pPr>
      <w:r>
        <w:rPr>
          <w:rFonts w:cs="Times New Roman"/>
          <w:sz w:val="28"/>
          <w:szCs w:val="28"/>
        </w:rPr>
        <w:t>6</w:t>
      </w:r>
      <w:r w:rsidRPr="00004598">
        <w:rPr>
          <w:rFonts w:cs="Times New Roman"/>
          <w:sz w:val="28"/>
          <w:szCs w:val="28"/>
        </w:rPr>
        <w:t xml:space="preserve">. </w:t>
      </w:r>
      <w:r>
        <w:rPr>
          <w:rFonts w:cs="Times New Roman"/>
          <w:sz w:val="28"/>
          <w:szCs w:val="28"/>
        </w:rPr>
        <w:t xml:space="preserve">Признать утратившим силу Постановление администрации Восточного сельского поселения Хабаровского муниципального  района Хабаровского края от </w:t>
      </w:r>
      <w:r>
        <w:rPr>
          <w:sz w:val="28"/>
          <w:szCs w:val="28"/>
        </w:rPr>
        <w:t xml:space="preserve">14.08.2018 </w:t>
      </w:r>
      <w:r>
        <w:rPr>
          <w:rFonts w:cs="Times New Roman"/>
          <w:sz w:val="28"/>
          <w:szCs w:val="28"/>
        </w:rPr>
        <w:t>№ 90 «</w:t>
      </w:r>
      <w:r w:rsidRPr="00C71DD2">
        <w:rPr>
          <w:rFonts w:cs="Times New Roman"/>
          <w:sz w:val="28"/>
          <w:szCs w:val="28"/>
        </w:rPr>
        <w:t>Об утверждении порядка определения объема и условий предоставления субсидий некоммерческим организациям (территориальным общественным самоуправлениям) из местного бюджета</w:t>
      </w:r>
      <w:r>
        <w:rPr>
          <w:rFonts w:cs="Times New Roman"/>
          <w:sz w:val="28"/>
          <w:szCs w:val="28"/>
        </w:rPr>
        <w:t xml:space="preserve">». </w:t>
      </w:r>
    </w:p>
    <w:p w:rsidR="00B47AA2" w:rsidRDefault="00B47AA2" w:rsidP="001A27FC">
      <w:pPr>
        <w:pStyle w:val="Standard"/>
        <w:ind w:firstLine="709"/>
        <w:jc w:val="both"/>
        <w:rPr>
          <w:rFonts w:cs="Times New Roman"/>
          <w:sz w:val="28"/>
          <w:szCs w:val="28"/>
        </w:rPr>
      </w:pPr>
      <w:r>
        <w:rPr>
          <w:rFonts w:cs="Times New Roman"/>
          <w:sz w:val="28"/>
          <w:szCs w:val="28"/>
        </w:rPr>
        <w:t>7</w:t>
      </w:r>
      <w:r w:rsidRPr="00004598">
        <w:rPr>
          <w:rFonts w:cs="Times New Roman"/>
          <w:sz w:val="28"/>
          <w:szCs w:val="28"/>
        </w:rPr>
        <w:t xml:space="preserve">. </w:t>
      </w:r>
      <w:r>
        <w:rPr>
          <w:rFonts w:cs="Times New Roman"/>
          <w:sz w:val="28"/>
          <w:szCs w:val="28"/>
        </w:rPr>
        <w:t xml:space="preserve">Признать утратившим силу Постановление администрации Восточного сельского поселения Хабаровского муниципального  района Хабаровского края от </w:t>
      </w:r>
      <w:r>
        <w:rPr>
          <w:sz w:val="28"/>
          <w:szCs w:val="28"/>
        </w:rPr>
        <w:t xml:space="preserve">28.06.2022 </w:t>
      </w:r>
      <w:r>
        <w:rPr>
          <w:rFonts w:cs="Times New Roman"/>
          <w:sz w:val="28"/>
          <w:szCs w:val="28"/>
        </w:rPr>
        <w:t xml:space="preserve">№ </w:t>
      </w:r>
      <w:r>
        <w:rPr>
          <w:sz w:val="28"/>
          <w:szCs w:val="28"/>
        </w:rPr>
        <w:t>57</w:t>
      </w:r>
      <w:r>
        <w:rPr>
          <w:rFonts w:cs="Times New Roman"/>
          <w:sz w:val="28"/>
          <w:szCs w:val="28"/>
        </w:rPr>
        <w:t xml:space="preserve"> «</w:t>
      </w:r>
      <w:r>
        <w:rPr>
          <w:bCs/>
          <w:color w:val="000000"/>
          <w:sz w:val="27"/>
          <w:szCs w:val="27"/>
        </w:rPr>
        <w:t>Об утверждении порядка предоставления грантов из местного бюджета на реализацию проектов по развитию территориального общественного самоуправления</w:t>
      </w:r>
      <w:r>
        <w:rPr>
          <w:rFonts w:cs="Times New Roman"/>
          <w:sz w:val="28"/>
          <w:szCs w:val="28"/>
        </w:rPr>
        <w:t xml:space="preserve">». </w:t>
      </w:r>
    </w:p>
    <w:p w:rsidR="005E0C03" w:rsidRPr="00D454C0" w:rsidRDefault="00B47AA2" w:rsidP="00F07AA9">
      <w:pPr>
        <w:pStyle w:val="Standard"/>
        <w:ind w:firstLine="709"/>
        <w:jc w:val="both"/>
        <w:rPr>
          <w:rFonts w:cs="Times New Roman"/>
          <w:i/>
          <w:sz w:val="28"/>
          <w:szCs w:val="28"/>
        </w:rPr>
      </w:pPr>
      <w:r>
        <w:rPr>
          <w:rFonts w:cs="Times New Roman"/>
          <w:sz w:val="28"/>
          <w:szCs w:val="28"/>
        </w:rPr>
        <w:t>8</w:t>
      </w:r>
      <w:r w:rsidR="00110664">
        <w:rPr>
          <w:rFonts w:cs="Times New Roman"/>
          <w:sz w:val="28"/>
          <w:szCs w:val="28"/>
        </w:rPr>
        <w:t xml:space="preserve">. Настоящее постановление вступает в силу после </w:t>
      </w:r>
      <w:r w:rsidR="00D454C0">
        <w:rPr>
          <w:rFonts w:cs="Times New Roman"/>
          <w:sz w:val="28"/>
          <w:szCs w:val="28"/>
        </w:rPr>
        <w:t xml:space="preserve">его </w:t>
      </w:r>
      <w:r w:rsidR="00110664">
        <w:rPr>
          <w:rFonts w:cs="Times New Roman"/>
          <w:sz w:val="28"/>
          <w:szCs w:val="28"/>
        </w:rPr>
        <w:t>официального опубликования</w:t>
      </w:r>
      <w:r w:rsidR="00E3756E">
        <w:rPr>
          <w:rFonts w:cs="Times New Roman"/>
          <w:sz w:val="28"/>
          <w:szCs w:val="28"/>
        </w:rPr>
        <w:t xml:space="preserve"> в </w:t>
      </w:r>
      <w:r w:rsidR="00E3756E" w:rsidRPr="00E3756E">
        <w:rPr>
          <w:rFonts w:cs="Times New Roman"/>
          <w:sz w:val="28"/>
          <w:szCs w:val="28"/>
        </w:rPr>
        <w:t>Информационном бюллетене Восточного сельского поселения Хабаровского муниципального района Хабаровского края</w:t>
      </w:r>
      <w:r w:rsidR="00421CD9">
        <w:rPr>
          <w:rFonts w:cs="Times New Roman"/>
          <w:sz w:val="28"/>
          <w:szCs w:val="28"/>
        </w:rPr>
        <w:t>.</w:t>
      </w:r>
    </w:p>
    <w:p w:rsidR="005E0C03" w:rsidRDefault="005E0C03">
      <w:pPr>
        <w:pStyle w:val="Standard"/>
        <w:tabs>
          <w:tab w:val="left" w:pos="1134"/>
        </w:tabs>
        <w:spacing w:line="227" w:lineRule="exact"/>
        <w:ind w:firstLine="567"/>
        <w:jc w:val="both"/>
        <w:rPr>
          <w:rFonts w:cs="Times New Roman"/>
          <w:sz w:val="28"/>
          <w:szCs w:val="28"/>
        </w:rPr>
      </w:pPr>
    </w:p>
    <w:p w:rsidR="00686210" w:rsidRDefault="00686210">
      <w:pPr>
        <w:pStyle w:val="Standard"/>
        <w:tabs>
          <w:tab w:val="left" w:pos="8280"/>
        </w:tabs>
        <w:spacing w:line="227" w:lineRule="exact"/>
        <w:rPr>
          <w:rFonts w:cs="Times New Roman"/>
          <w:sz w:val="28"/>
          <w:szCs w:val="28"/>
        </w:rPr>
      </w:pPr>
    </w:p>
    <w:p w:rsidR="00686210" w:rsidRDefault="00686210">
      <w:pPr>
        <w:pStyle w:val="Standard"/>
        <w:tabs>
          <w:tab w:val="left" w:pos="8280"/>
        </w:tabs>
        <w:spacing w:line="227" w:lineRule="exact"/>
        <w:rPr>
          <w:rFonts w:cs="Times New Roman"/>
          <w:sz w:val="28"/>
          <w:szCs w:val="28"/>
        </w:rPr>
      </w:pPr>
    </w:p>
    <w:p w:rsidR="00686210" w:rsidRDefault="00686210">
      <w:pPr>
        <w:pStyle w:val="Standard"/>
        <w:tabs>
          <w:tab w:val="left" w:pos="8280"/>
        </w:tabs>
        <w:spacing w:line="227" w:lineRule="exact"/>
        <w:rPr>
          <w:rFonts w:cs="Times New Roman"/>
          <w:sz w:val="28"/>
          <w:szCs w:val="28"/>
        </w:rPr>
      </w:pPr>
    </w:p>
    <w:p w:rsidR="005E0C03" w:rsidRDefault="003E2663">
      <w:pPr>
        <w:pStyle w:val="Standard"/>
        <w:tabs>
          <w:tab w:val="left" w:pos="8280"/>
        </w:tabs>
        <w:spacing w:line="227" w:lineRule="exact"/>
        <w:rPr>
          <w:rFonts w:cs="Times New Roman"/>
          <w:sz w:val="28"/>
          <w:szCs w:val="28"/>
        </w:rPr>
      </w:pPr>
      <w:r>
        <w:rPr>
          <w:rFonts w:cs="Times New Roman"/>
          <w:sz w:val="28"/>
          <w:szCs w:val="28"/>
        </w:rPr>
        <w:t xml:space="preserve">Глава сельского поселения                                      </w:t>
      </w:r>
      <w:r w:rsidR="001A27FC">
        <w:rPr>
          <w:rFonts w:cs="Times New Roman"/>
          <w:sz w:val="28"/>
          <w:szCs w:val="28"/>
        </w:rPr>
        <w:t xml:space="preserve">                    П.И</w:t>
      </w:r>
      <w:r>
        <w:rPr>
          <w:rFonts w:cs="Times New Roman"/>
          <w:sz w:val="28"/>
          <w:szCs w:val="28"/>
        </w:rPr>
        <w:t xml:space="preserve">. </w:t>
      </w:r>
      <w:r w:rsidR="001A27FC">
        <w:rPr>
          <w:rFonts w:cs="Times New Roman"/>
          <w:sz w:val="28"/>
          <w:szCs w:val="28"/>
        </w:rPr>
        <w:t>Маковецкий</w:t>
      </w:r>
    </w:p>
    <w:p w:rsidR="00B56B73" w:rsidRDefault="00B56B73">
      <w:pPr>
        <w:pStyle w:val="Standard"/>
        <w:tabs>
          <w:tab w:val="left" w:pos="8280"/>
        </w:tabs>
        <w:spacing w:line="227" w:lineRule="exact"/>
        <w:rPr>
          <w:rFonts w:cs="Times New Roman"/>
          <w:sz w:val="28"/>
          <w:szCs w:val="28"/>
        </w:rPr>
      </w:pPr>
    </w:p>
    <w:p w:rsidR="00B56B73" w:rsidRDefault="00B56B73">
      <w:pPr>
        <w:pStyle w:val="Standard"/>
        <w:tabs>
          <w:tab w:val="left" w:pos="8280"/>
        </w:tabs>
        <w:spacing w:line="227" w:lineRule="exact"/>
        <w:rPr>
          <w:rFonts w:cs="Times New Roman"/>
          <w:sz w:val="28"/>
          <w:szCs w:val="28"/>
        </w:rPr>
      </w:pPr>
    </w:p>
    <w:p w:rsidR="00B56B73" w:rsidRDefault="00B56B73">
      <w:pPr>
        <w:pStyle w:val="Standard"/>
        <w:tabs>
          <w:tab w:val="left" w:pos="8280"/>
        </w:tabs>
        <w:spacing w:line="227" w:lineRule="exact"/>
        <w:rPr>
          <w:rFonts w:cs="Times New Roman"/>
          <w:sz w:val="28"/>
          <w:szCs w:val="28"/>
        </w:rPr>
      </w:pPr>
    </w:p>
    <w:p w:rsidR="005E0C03" w:rsidRDefault="005E0C03" w:rsidP="00ED537C">
      <w:pPr>
        <w:pStyle w:val="Standard"/>
        <w:tabs>
          <w:tab w:val="left" w:pos="13382"/>
        </w:tabs>
        <w:spacing w:line="227" w:lineRule="exact"/>
        <w:jc w:val="both"/>
        <w:rPr>
          <w:rFonts w:cs="Times New Roman"/>
          <w:sz w:val="28"/>
          <w:szCs w:val="28"/>
        </w:rPr>
      </w:pPr>
    </w:p>
    <w:p w:rsidR="00ED537C" w:rsidRDefault="00ED537C" w:rsidP="00ED537C">
      <w:pPr>
        <w:pStyle w:val="Standard"/>
        <w:tabs>
          <w:tab w:val="left" w:pos="13382"/>
        </w:tabs>
        <w:spacing w:line="227" w:lineRule="exact"/>
        <w:jc w:val="both"/>
        <w:rPr>
          <w:rFonts w:cs="Times New Roman"/>
          <w:sz w:val="28"/>
          <w:szCs w:val="28"/>
        </w:rPr>
      </w:pPr>
    </w:p>
    <w:p w:rsidR="00ED537C" w:rsidRDefault="00ED537C" w:rsidP="00ED537C">
      <w:pPr>
        <w:pStyle w:val="Standard"/>
        <w:tabs>
          <w:tab w:val="left" w:pos="13382"/>
        </w:tabs>
        <w:spacing w:line="227" w:lineRule="exact"/>
        <w:jc w:val="both"/>
        <w:rPr>
          <w:rFonts w:cs="Times New Roman"/>
          <w:sz w:val="28"/>
          <w:szCs w:val="28"/>
        </w:rPr>
      </w:pPr>
    </w:p>
    <w:p w:rsidR="00ED537C" w:rsidRDefault="00ED537C" w:rsidP="00ED537C">
      <w:pPr>
        <w:pStyle w:val="Standard"/>
        <w:tabs>
          <w:tab w:val="left" w:pos="13382"/>
        </w:tabs>
        <w:spacing w:line="227" w:lineRule="exact"/>
        <w:jc w:val="both"/>
        <w:rPr>
          <w:rFonts w:cs="Times New Roman"/>
          <w:sz w:val="28"/>
          <w:szCs w:val="28"/>
        </w:rPr>
      </w:pPr>
    </w:p>
    <w:p w:rsidR="00D454C0" w:rsidRDefault="00D454C0" w:rsidP="00ED537C">
      <w:pPr>
        <w:pStyle w:val="Standard"/>
        <w:tabs>
          <w:tab w:val="left" w:pos="13382"/>
        </w:tabs>
        <w:spacing w:line="227" w:lineRule="exact"/>
        <w:jc w:val="both"/>
        <w:rPr>
          <w:rFonts w:cs="Times New Roman"/>
          <w:sz w:val="28"/>
          <w:szCs w:val="28"/>
        </w:rPr>
      </w:pPr>
    </w:p>
    <w:p w:rsidR="00A74FFA" w:rsidRDefault="00A74FFA">
      <w:pPr>
        <w:pStyle w:val="Standard"/>
        <w:tabs>
          <w:tab w:val="left" w:pos="13382"/>
        </w:tabs>
        <w:spacing w:line="227" w:lineRule="exact"/>
        <w:ind w:left="5102"/>
        <w:jc w:val="both"/>
        <w:rPr>
          <w:rFonts w:cs="Times New Roman"/>
          <w:sz w:val="28"/>
          <w:szCs w:val="28"/>
        </w:rPr>
      </w:pPr>
    </w:p>
    <w:p w:rsidR="00A74FFA" w:rsidRDefault="00A74FFA">
      <w:pPr>
        <w:pStyle w:val="Standard"/>
        <w:tabs>
          <w:tab w:val="left" w:pos="13382"/>
        </w:tabs>
        <w:spacing w:line="227" w:lineRule="exact"/>
        <w:ind w:left="5102"/>
        <w:jc w:val="both"/>
        <w:rPr>
          <w:rFonts w:cs="Times New Roman"/>
          <w:sz w:val="28"/>
          <w:szCs w:val="28"/>
        </w:rPr>
      </w:pPr>
    </w:p>
    <w:p w:rsidR="00A74FFA" w:rsidRDefault="00A74FFA">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253EAC" w:rsidRDefault="00253EAC">
      <w:pPr>
        <w:pStyle w:val="Standard"/>
        <w:tabs>
          <w:tab w:val="left" w:pos="13382"/>
        </w:tabs>
        <w:spacing w:line="227" w:lineRule="exact"/>
        <w:ind w:left="5102"/>
        <w:jc w:val="both"/>
        <w:rPr>
          <w:rFonts w:cs="Times New Roman"/>
          <w:sz w:val="28"/>
          <w:szCs w:val="28"/>
        </w:rPr>
      </w:pPr>
    </w:p>
    <w:p w:rsidR="008F339D" w:rsidRDefault="008F339D" w:rsidP="0015147C">
      <w:pPr>
        <w:pStyle w:val="aa"/>
        <w:spacing w:before="0" w:beforeAutospacing="0" w:after="0" w:afterAutospacing="0" w:line="240" w:lineRule="exact"/>
        <w:ind w:left="5387"/>
        <w:jc w:val="center"/>
        <w:rPr>
          <w:rFonts w:eastAsia="Lucida Sans Unicode"/>
          <w:kern w:val="3"/>
          <w:sz w:val="28"/>
          <w:szCs w:val="28"/>
          <w:lang w:eastAsia="zh-CN" w:bidi="hi-IN"/>
        </w:rPr>
      </w:pPr>
    </w:p>
    <w:p w:rsidR="00E3756E" w:rsidRDefault="00E3756E" w:rsidP="0015147C">
      <w:pPr>
        <w:pStyle w:val="aa"/>
        <w:spacing w:before="0" w:beforeAutospacing="0" w:after="0" w:afterAutospacing="0" w:line="240" w:lineRule="exact"/>
        <w:ind w:left="5387"/>
        <w:jc w:val="center"/>
        <w:rPr>
          <w:rFonts w:eastAsia="Lucida Sans Unicode"/>
          <w:kern w:val="3"/>
          <w:sz w:val="28"/>
          <w:szCs w:val="28"/>
          <w:lang w:eastAsia="zh-CN" w:bidi="hi-IN"/>
        </w:rPr>
      </w:pPr>
    </w:p>
    <w:p w:rsidR="003C584F" w:rsidRDefault="003C584F" w:rsidP="0015147C">
      <w:pPr>
        <w:pStyle w:val="aa"/>
        <w:spacing w:before="0" w:beforeAutospacing="0" w:after="0" w:afterAutospacing="0" w:line="240" w:lineRule="exact"/>
        <w:ind w:left="5387"/>
        <w:jc w:val="center"/>
        <w:rPr>
          <w:rFonts w:eastAsia="Lucida Sans Unicode"/>
          <w:kern w:val="3"/>
          <w:sz w:val="28"/>
          <w:szCs w:val="28"/>
          <w:lang w:eastAsia="zh-CN" w:bidi="hi-IN"/>
        </w:rPr>
      </w:pPr>
    </w:p>
    <w:p w:rsidR="00393B90" w:rsidRDefault="00393B90" w:rsidP="0015147C">
      <w:pPr>
        <w:pStyle w:val="aa"/>
        <w:spacing w:before="0" w:beforeAutospacing="0" w:after="0" w:afterAutospacing="0" w:line="240" w:lineRule="exact"/>
        <w:ind w:left="5387"/>
        <w:jc w:val="center"/>
        <w:rPr>
          <w:color w:val="000000"/>
          <w:sz w:val="28"/>
          <w:szCs w:val="28"/>
        </w:rPr>
      </w:pPr>
    </w:p>
    <w:p w:rsidR="00393B90" w:rsidRDefault="00393B90" w:rsidP="00393B90">
      <w:pPr>
        <w:pStyle w:val="aa"/>
        <w:spacing w:before="0" w:beforeAutospacing="0" w:after="0" w:afterAutospacing="0" w:line="240" w:lineRule="exact"/>
        <w:ind w:left="5387"/>
        <w:jc w:val="both"/>
        <w:rPr>
          <w:color w:val="000000"/>
          <w:sz w:val="28"/>
          <w:szCs w:val="28"/>
        </w:rPr>
      </w:pPr>
      <w:r>
        <w:rPr>
          <w:color w:val="000000"/>
          <w:sz w:val="28"/>
          <w:szCs w:val="28"/>
        </w:rPr>
        <w:lastRenderedPageBreak/>
        <w:t>ПРИЛОЖЕНИЕ 1</w:t>
      </w:r>
    </w:p>
    <w:p w:rsidR="00393B90" w:rsidRDefault="00393B90" w:rsidP="00393B90">
      <w:pPr>
        <w:pStyle w:val="aa"/>
        <w:spacing w:before="0" w:beforeAutospacing="0" w:after="0" w:afterAutospacing="0" w:line="240" w:lineRule="exact"/>
        <w:ind w:left="5245" w:hanging="283"/>
        <w:jc w:val="center"/>
        <w:rPr>
          <w:color w:val="000000"/>
          <w:sz w:val="28"/>
          <w:szCs w:val="28"/>
        </w:rPr>
      </w:pPr>
      <w:r>
        <w:rPr>
          <w:color w:val="000000"/>
          <w:sz w:val="28"/>
          <w:szCs w:val="28"/>
        </w:rPr>
        <w:t>к постановлению администрации</w:t>
      </w:r>
    </w:p>
    <w:p w:rsidR="00393B90" w:rsidRDefault="0015147C" w:rsidP="00393B90">
      <w:pPr>
        <w:pStyle w:val="aa"/>
        <w:spacing w:before="0" w:beforeAutospacing="0" w:after="0" w:afterAutospacing="0" w:line="240" w:lineRule="exact"/>
        <w:ind w:left="5387"/>
        <w:jc w:val="both"/>
        <w:rPr>
          <w:color w:val="000000"/>
          <w:sz w:val="28"/>
          <w:szCs w:val="28"/>
        </w:rPr>
      </w:pPr>
      <w:r>
        <w:rPr>
          <w:color w:val="000000"/>
          <w:sz w:val="28"/>
          <w:szCs w:val="28"/>
        </w:rPr>
        <w:t>Восточного сельского поседения Хабаровского муниципального рай</w:t>
      </w:r>
      <w:r w:rsidR="00393B90">
        <w:rPr>
          <w:color w:val="000000"/>
          <w:sz w:val="28"/>
          <w:szCs w:val="28"/>
        </w:rPr>
        <w:t>она Хабаровского края</w:t>
      </w:r>
    </w:p>
    <w:p w:rsidR="0015147C" w:rsidRDefault="00393B90" w:rsidP="00393B90">
      <w:pPr>
        <w:pStyle w:val="aa"/>
        <w:spacing w:before="0" w:beforeAutospacing="0" w:after="0" w:afterAutospacing="0" w:line="240" w:lineRule="exact"/>
        <w:ind w:left="5245"/>
        <w:jc w:val="both"/>
        <w:rPr>
          <w:color w:val="000000"/>
          <w:sz w:val="28"/>
          <w:szCs w:val="28"/>
        </w:rPr>
      </w:pPr>
      <w:r>
        <w:rPr>
          <w:color w:val="000000"/>
          <w:sz w:val="28"/>
          <w:szCs w:val="28"/>
        </w:rPr>
        <w:t xml:space="preserve">  </w:t>
      </w:r>
      <w:r w:rsidR="0015147C" w:rsidRPr="005F314F">
        <w:rPr>
          <w:color w:val="000000"/>
          <w:sz w:val="28"/>
          <w:szCs w:val="28"/>
        </w:rPr>
        <w:t xml:space="preserve">от </w:t>
      </w:r>
      <w:r w:rsidR="003C584F" w:rsidRPr="003C584F">
        <w:rPr>
          <w:color w:val="000000"/>
          <w:sz w:val="28"/>
          <w:szCs w:val="28"/>
        </w:rPr>
        <w:t>01.03.2023 № 29</w:t>
      </w:r>
    </w:p>
    <w:p w:rsidR="0015147C" w:rsidRDefault="0015147C" w:rsidP="0015147C">
      <w:pPr>
        <w:pStyle w:val="aa"/>
        <w:spacing w:before="0" w:beforeAutospacing="0" w:after="0" w:afterAutospacing="0" w:line="240" w:lineRule="exact"/>
        <w:jc w:val="both"/>
        <w:rPr>
          <w:color w:val="000000"/>
          <w:sz w:val="28"/>
          <w:szCs w:val="28"/>
        </w:rPr>
      </w:pPr>
    </w:p>
    <w:p w:rsidR="0015147C" w:rsidRDefault="0015147C" w:rsidP="0015147C">
      <w:pPr>
        <w:pStyle w:val="aa"/>
        <w:spacing w:before="0" w:beforeAutospacing="0" w:after="0" w:afterAutospacing="0" w:line="240" w:lineRule="exact"/>
        <w:jc w:val="center"/>
        <w:rPr>
          <w:color w:val="000000"/>
          <w:sz w:val="28"/>
          <w:szCs w:val="28"/>
        </w:rPr>
      </w:pPr>
      <w:r>
        <w:rPr>
          <w:b/>
          <w:bCs/>
          <w:color w:val="000000"/>
          <w:sz w:val="28"/>
          <w:szCs w:val="28"/>
        </w:rPr>
        <w:t>ПОРЯДОК</w:t>
      </w:r>
    </w:p>
    <w:p w:rsidR="0015147C" w:rsidRDefault="0015147C" w:rsidP="0015147C">
      <w:pPr>
        <w:pStyle w:val="aa"/>
        <w:spacing w:before="0" w:beforeAutospacing="0" w:after="0" w:afterAutospacing="0" w:line="240" w:lineRule="exact"/>
        <w:jc w:val="center"/>
        <w:rPr>
          <w:color w:val="000000"/>
          <w:sz w:val="28"/>
          <w:szCs w:val="28"/>
        </w:rPr>
      </w:pPr>
      <w:r>
        <w:rPr>
          <w:b/>
          <w:bCs/>
          <w:color w:val="000000"/>
          <w:sz w:val="28"/>
          <w:szCs w:val="28"/>
        </w:rPr>
        <w:t>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w:t>
      </w:r>
    </w:p>
    <w:p w:rsidR="0015147C" w:rsidRDefault="0015147C" w:rsidP="0015147C">
      <w:pPr>
        <w:pStyle w:val="aa"/>
        <w:spacing w:before="0" w:beforeAutospacing="0" w:after="0" w:afterAutospacing="0"/>
        <w:ind w:firstLine="567"/>
        <w:jc w:val="both"/>
        <w:rPr>
          <w:color w:val="000000"/>
          <w:sz w:val="28"/>
          <w:szCs w:val="28"/>
        </w:rPr>
      </w:pPr>
      <w:r>
        <w:rPr>
          <w:color w:val="000000"/>
          <w:sz w:val="28"/>
          <w:szCs w:val="28"/>
        </w:rPr>
        <w:t xml:space="preserve"> </w:t>
      </w:r>
    </w:p>
    <w:p w:rsidR="00006FC4" w:rsidRPr="005F314F" w:rsidRDefault="0015147C" w:rsidP="0015147C">
      <w:pPr>
        <w:pStyle w:val="aa"/>
        <w:spacing w:before="0" w:beforeAutospacing="0" w:after="0" w:afterAutospacing="0"/>
        <w:ind w:firstLine="567"/>
        <w:jc w:val="both"/>
        <w:rPr>
          <w:color w:val="000000"/>
          <w:sz w:val="28"/>
          <w:szCs w:val="28"/>
        </w:rPr>
      </w:pPr>
      <w:r w:rsidRPr="005F314F">
        <w:rPr>
          <w:b/>
          <w:bCs/>
          <w:color w:val="000000"/>
          <w:sz w:val="28"/>
          <w:szCs w:val="28"/>
        </w:rPr>
        <w:t>1. Общие положения</w:t>
      </w:r>
    </w:p>
    <w:p w:rsidR="00006FC4" w:rsidRPr="005F314F" w:rsidRDefault="001B7190" w:rsidP="00374E56">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1.1. Настоящий Порядок разработан в соответствии с пунктом 7 статьи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Хабаровского края от 24.06.2016 N 199-пр "Об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 (далее - Положение о предоста</w:t>
      </w:r>
      <w:r w:rsidR="00381BB6" w:rsidRPr="005F314F">
        <w:rPr>
          <w:rFonts w:ascii="Times New Roman" w:hAnsi="Times New Roman" w:cs="Times New Roman"/>
          <w:sz w:val="28"/>
          <w:szCs w:val="28"/>
        </w:rPr>
        <w:t>влении грантов местным бюджетам</w:t>
      </w:r>
      <w:r w:rsidRPr="005F314F">
        <w:rPr>
          <w:rFonts w:ascii="Times New Roman" w:hAnsi="Times New Roman" w:cs="Times New Roman"/>
          <w:sz w:val="28"/>
          <w:szCs w:val="28"/>
        </w:rPr>
        <w:t>) и определяет цели, условия, порядок предоставления территориальным общественным самоуправлениям (далее - ТОС), не зарегистрированным в качестве юридических лиц, грантов в форме субсидий (далее - Гранты) на реал</w:t>
      </w:r>
      <w:r w:rsidR="00374E56" w:rsidRPr="005F314F">
        <w:rPr>
          <w:rFonts w:ascii="Times New Roman" w:hAnsi="Times New Roman" w:cs="Times New Roman"/>
          <w:sz w:val="28"/>
          <w:szCs w:val="28"/>
        </w:rPr>
        <w:t>изацию проектов по развитию ТОС</w:t>
      </w:r>
      <w:r w:rsidRPr="005F314F">
        <w:rPr>
          <w:rFonts w:ascii="Times New Roman" w:hAnsi="Times New Roman" w:cs="Times New Roman"/>
          <w:sz w:val="28"/>
          <w:szCs w:val="28"/>
        </w:rPr>
        <w:t>, а также требования к осуществлению контроля (мониторинга) за соблюдением условий и порядка предоставления Грантов и ответственность за их нарушение.</w:t>
      </w:r>
    </w:p>
    <w:p w:rsidR="0015147C" w:rsidRDefault="0015147C" w:rsidP="0015147C">
      <w:pPr>
        <w:pStyle w:val="aa"/>
        <w:spacing w:before="0" w:beforeAutospacing="0" w:after="0" w:afterAutospacing="0"/>
        <w:ind w:firstLine="567"/>
        <w:jc w:val="both"/>
        <w:rPr>
          <w:color w:val="000000"/>
          <w:sz w:val="28"/>
          <w:szCs w:val="28"/>
        </w:rPr>
      </w:pPr>
      <w:r>
        <w:rPr>
          <w:color w:val="000000"/>
          <w:sz w:val="28"/>
          <w:szCs w:val="28"/>
        </w:rPr>
        <w:t>Источником финансового обеспечения Грантов являются иные межбюджетные трансферты, предоставленные из краевого бюджета в порядке, предусмотренном Положением о предоставлении грантов местным бюджетам.</w:t>
      </w:r>
    </w:p>
    <w:p w:rsidR="00381BB6" w:rsidRPr="005F314F" w:rsidRDefault="00381BB6" w:rsidP="00381BB6">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1.2. Понятия и определения, используемые в настоящем Порядке:</w:t>
      </w:r>
    </w:p>
    <w:p w:rsidR="00381BB6" w:rsidRPr="005F314F" w:rsidRDefault="00381BB6" w:rsidP="00381BB6">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Проект по развитию ТОС - комплекс взаимосвязанных мероприятий, предусматривающих создание (приобретение, установку), восстановление и (или) ремонт объектов благоустройства в границах территории ТОС и (или) объектов, направленных на удовлетворение социально-бытовых потребностей граждан, проживающих в границах территории ТОС, соответствующий требованиям раздела 4 Положения о предоставлении грантов местным бюджетам;</w:t>
      </w:r>
    </w:p>
    <w:p w:rsidR="00381BB6" w:rsidRPr="005F314F" w:rsidRDefault="00381BB6" w:rsidP="00381BB6">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 ТОС - самоорганизация граждан по месту их жительства на части территории Восточного сельского поселения Хабаровского муниципального района Хабаровского края для самостоятельного и под свою ответственность </w:t>
      </w:r>
      <w:r w:rsidRPr="005F314F">
        <w:rPr>
          <w:rFonts w:ascii="Times New Roman" w:hAnsi="Times New Roman" w:cs="Times New Roman"/>
          <w:sz w:val="28"/>
          <w:szCs w:val="28"/>
        </w:rPr>
        <w:lastRenderedPageBreak/>
        <w:t>осуществления собственных инициатив по вопросам местного значения;</w:t>
      </w:r>
    </w:p>
    <w:p w:rsidR="00381BB6" w:rsidRPr="005F314F" w:rsidRDefault="00381BB6" w:rsidP="00381BB6">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Объекты - объекты благоустройства территории, на которой осуществляется ТОС (далее - территория ТОС), и (или) объекты, направленные на удовлетворение социально-бытовых потребностей граждан, проживающих в границах территории ТОС: дворовые (придомовые) территории, детские и спортивные площадки, уличные тренажеры, хоккейные и спортивные коробки, горки, мусоросборники и контейнеры металлические для бытового мусора и пищевых отходов, столбы для освещения улиц, уличные фонари, колодцы, скважины, устройства ливневой канализации, лотки для отвода сточных вод, автомобильные парковки, остановки, пешеходные мосты, дорожки (тротуары), памятные места, парковые зоны и скверы, территории общественных кладбищ, сцены, сценическое оборудование, сценические костюмы, костюмы ростовых кукол, спортивный инвентарь, памятные знаки и мемориальные доски, малые архитектурные формы (в том числе искусственные ели, баннеры, пресс-воллы), громкоговорители, средства видеонаблюдения и связи, ограждения.</w:t>
      </w:r>
    </w:p>
    <w:p w:rsidR="001856BF" w:rsidRPr="001856BF" w:rsidRDefault="0041379F" w:rsidP="001856BF">
      <w:pPr>
        <w:pStyle w:val="ConsPlusNormal"/>
        <w:ind w:firstLine="540"/>
        <w:jc w:val="both"/>
        <w:rPr>
          <w:rFonts w:ascii="Times New Roman" w:hAnsi="Times New Roman" w:cs="Times New Roman"/>
          <w:sz w:val="28"/>
          <w:szCs w:val="28"/>
        </w:rPr>
      </w:pPr>
      <w:r w:rsidRPr="005F314F">
        <w:rPr>
          <w:rFonts w:ascii="Times New Roman" w:hAnsi="Times New Roman" w:cs="Times New Roman"/>
          <w:color w:val="000000"/>
          <w:sz w:val="28"/>
          <w:szCs w:val="28"/>
        </w:rPr>
        <w:t>1.3</w:t>
      </w:r>
      <w:r w:rsidR="00496194" w:rsidRPr="005F314F">
        <w:rPr>
          <w:rFonts w:ascii="Times New Roman" w:hAnsi="Times New Roman" w:cs="Times New Roman"/>
          <w:color w:val="000000"/>
          <w:sz w:val="28"/>
          <w:szCs w:val="28"/>
        </w:rPr>
        <w:t xml:space="preserve">. </w:t>
      </w:r>
      <w:r w:rsidR="001856BF" w:rsidRPr="005F314F">
        <w:rPr>
          <w:rFonts w:ascii="Times New Roman" w:hAnsi="Times New Roman" w:cs="Times New Roman"/>
          <w:sz w:val="28"/>
          <w:szCs w:val="28"/>
        </w:rPr>
        <w:t>Главным распорядителем бюджетных средств является администрация Восточного сельского поселения Хабаровского муниципального района</w:t>
      </w:r>
      <w:r w:rsidR="001856BF" w:rsidRPr="001856BF">
        <w:rPr>
          <w:rFonts w:ascii="Times New Roman" w:hAnsi="Times New Roman" w:cs="Times New Roman"/>
          <w:sz w:val="28"/>
          <w:szCs w:val="28"/>
        </w:rPr>
        <w:t xml:space="preserve"> Хабаровского края, до которой в соответствии с бюджетным законодательством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(далее </w:t>
      </w:r>
      <w:r w:rsidR="001856BF">
        <w:rPr>
          <w:rFonts w:ascii="Times New Roman" w:hAnsi="Times New Roman" w:cs="Times New Roman"/>
          <w:sz w:val="28"/>
          <w:szCs w:val="28"/>
        </w:rPr>
        <w:t xml:space="preserve">соответственно </w:t>
      </w:r>
      <w:r w:rsidR="001856BF" w:rsidRPr="001856BF">
        <w:rPr>
          <w:rFonts w:ascii="Times New Roman" w:hAnsi="Times New Roman" w:cs="Times New Roman"/>
          <w:sz w:val="28"/>
          <w:szCs w:val="28"/>
        </w:rPr>
        <w:t>- Главный распорядитель,</w:t>
      </w:r>
      <w:r w:rsidR="001856BF">
        <w:rPr>
          <w:rFonts w:ascii="Times New Roman" w:hAnsi="Times New Roman" w:cs="Times New Roman"/>
          <w:sz w:val="28"/>
          <w:szCs w:val="28"/>
        </w:rPr>
        <w:t xml:space="preserve"> </w:t>
      </w:r>
      <w:r w:rsidR="001856BF" w:rsidRPr="001856BF">
        <w:rPr>
          <w:rFonts w:ascii="Times New Roman" w:hAnsi="Times New Roman" w:cs="Times New Roman"/>
          <w:sz w:val="28"/>
          <w:szCs w:val="28"/>
        </w:rPr>
        <w:t>администрация Восточного сельского поселения).</w:t>
      </w:r>
    </w:p>
    <w:p w:rsidR="00677CA1" w:rsidRPr="005F314F" w:rsidRDefault="00677CA1" w:rsidP="00677CA1">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1.4. Гранты предоставляются ТОС, не зарегистрированным в качестве юридических лиц, однократно, на безвозмездной и безвозвратной основе на финансовое обеспечение затрат в целях поддержки проектов по развитию ТОС, включенных в постановление Правительства Хабаровского края о распределении иных межбюджетных трансфертов из краевого бюджета бюджетам муниципальных образований Хабаровского края в целях финансового обеспечения расходных обязательств муниципальных образований Хабаровского края по поддержке проектов, инициируемых муниципальными образованиями Хабаровского края, по развитию ТОС (далее - правовой акт Правительства Хабаровского края), по результатам конкурсного отбора проектов, инициируемых муниципальными образованиями Хабаровского края, по развитию ТОС в соответствии с Положением о предоставлении грантов местным бюджетам.</w:t>
      </w:r>
    </w:p>
    <w:p w:rsidR="00677CA1" w:rsidRPr="005F314F" w:rsidRDefault="0041379F" w:rsidP="0015147C">
      <w:pPr>
        <w:pStyle w:val="aa"/>
        <w:spacing w:before="0" w:beforeAutospacing="0" w:after="0" w:afterAutospacing="0"/>
        <w:ind w:firstLine="567"/>
        <w:jc w:val="both"/>
        <w:rPr>
          <w:sz w:val="28"/>
          <w:szCs w:val="28"/>
        </w:rPr>
      </w:pPr>
      <w:r w:rsidRPr="005F314F">
        <w:rPr>
          <w:sz w:val="28"/>
          <w:szCs w:val="28"/>
        </w:rPr>
        <w:t>1.5</w:t>
      </w:r>
      <w:r w:rsidR="00677CA1" w:rsidRPr="005F314F">
        <w:rPr>
          <w:sz w:val="28"/>
          <w:szCs w:val="28"/>
        </w:rPr>
        <w:t xml:space="preserve">. Гранты предоставляются на основании договора о предоставлении Гранта, заключаемого по типовой форме, установленной финансовым органом Главного распорядителя, между Главным распорядителем и Получателем </w:t>
      </w:r>
      <w:r w:rsidR="005061A6" w:rsidRPr="005F314F">
        <w:rPr>
          <w:sz w:val="28"/>
          <w:szCs w:val="28"/>
        </w:rPr>
        <w:t xml:space="preserve"> Гран</w:t>
      </w:r>
      <w:r w:rsidR="00677CA1" w:rsidRPr="005F314F">
        <w:rPr>
          <w:sz w:val="28"/>
          <w:szCs w:val="28"/>
        </w:rPr>
        <w:t>та (далее - Договор).</w:t>
      </w:r>
    </w:p>
    <w:p w:rsidR="00677CA1" w:rsidRPr="005F314F" w:rsidRDefault="00677CA1" w:rsidP="00677CA1">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1.6. Грант предоставляется Получателю гранта до начала реализации проекта по развитию ТОС.</w:t>
      </w:r>
    </w:p>
    <w:p w:rsidR="0015147C" w:rsidRPr="005F314F" w:rsidRDefault="0041379F" w:rsidP="0015147C">
      <w:pPr>
        <w:pStyle w:val="aa"/>
        <w:spacing w:before="0" w:beforeAutospacing="0" w:after="0" w:afterAutospacing="0"/>
        <w:ind w:firstLine="567"/>
        <w:jc w:val="both"/>
        <w:rPr>
          <w:sz w:val="28"/>
          <w:szCs w:val="28"/>
        </w:rPr>
      </w:pPr>
      <w:r w:rsidRPr="005F314F">
        <w:rPr>
          <w:sz w:val="28"/>
          <w:szCs w:val="28"/>
        </w:rPr>
        <w:t>1.7</w:t>
      </w:r>
      <w:r w:rsidR="0015147C" w:rsidRPr="005F314F">
        <w:rPr>
          <w:sz w:val="28"/>
          <w:szCs w:val="28"/>
        </w:rPr>
        <w:t>. Гранты носят целевой характер и не могут быть использованы на дру</w:t>
      </w:r>
      <w:r w:rsidR="00331CDD" w:rsidRPr="005F314F">
        <w:rPr>
          <w:sz w:val="28"/>
          <w:szCs w:val="28"/>
        </w:rPr>
        <w:softHyphen/>
      </w:r>
      <w:r w:rsidR="0015147C" w:rsidRPr="005F314F">
        <w:rPr>
          <w:sz w:val="28"/>
          <w:szCs w:val="28"/>
        </w:rPr>
        <w:t>гие цели.</w:t>
      </w:r>
    </w:p>
    <w:p w:rsidR="003B53C3" w:rsidRPr="005F314F" w:rsidRDefault="003B53C3" w:rsidP="003B53C3">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1.8. Сведения о Грантах размещаются на едином портале бюджетной системы Российской Федерации в информационно-телекоммуникационной сети </w:t>
      </w:r>
      <w:r w:rsidRPr="005F314F">
        <w:rPr>
          <w:rFonts w:ascii="Times New Roman" w:hAnsi="Times New Roman" w:cs="Times New Roman"/>
          <w:sz w:val="28"/>
          <w:szCs w:val="28"/>
        </w:rPr>
        <w:lastRenderedPageBreak/>
        <w:t xml:space="preserve">Интернет (далее - единый портал) (в разделе единого портала) не позднее 15-го рабочего дня, следующего за днем принятия решения о бюджете </w:t>
      </w:r>
      <w:r w:rsidR="00826369" w:rsidRPr="005F314F">
        <w:rPr>
          <w:rFonts w:ascii="Times New Roman" w:hAnsi="Times New Roman" w:cs="Times New Roman"/>
          <w:sz w:val="28"/>
          <w:szCs w:val="28"/>
        </w:rPr>
        <w:t>Восточного сельского поселения Хабаровского муниципального района Хабаровского края</w:t>
      </w:r>
      <w:r w:rsidR="009F6536" w:rsidRPr="005F314F">
        <w:rPr>
          <w:rFonts w:ascii="Times New Roman" w:hAnsi="Times New Roman" w:cs="Times New Roman"/>
          <w:sz w:val="28"/>
          <w:szCs w:val="28"/>
        </w:rPr>
        <w:t xml:space="preserve"> </w:t>
      </w:r>
      <w:r w:rsidRPr="005F314F">
        <w:rPr>
          <w:rFonts w:ascii="Times New Roman" w:hAnsi="Times New Roman" w:cs="Times New Roman"/>
          <w:sz w:val="28"/>
          <w:szCs w:val="28"/>
        </w:rPr>
        <w:t xml:space="preserve">(решения о внесении изменений в решение о бюджете </w:t>
      </w:r>
      <w:r w:rsidR="00826369" w:rsidRPr="005F314F">
        <w:rPr>
          <w:rFonts w:ascii="Times New Roman" w:hAnsi="Times New Roman" w:cs="Times New Roman"/>
          <w:sz w:val="28"/>
          <w:szCs w:val="28"/>
        </w:rPr>
        <w:t>Восточного сельского поселения Хабаровского муниципального района Хабаровского края).</w:t>
      </w:r>
    </w:p>
    <w:p w:rsidR="003B53C3" w:rsidRPr="005F314F" w:rsidRDefault="003B53C3" w:rsidP="0015147C">
      <w:pPr>
        <w:pStyle w:val="aa"/>
        <w:spacing w:before="0" w:beforeAutospacing="0" w:after="0" w:afterAutospacing="0"/>
        <w:ind w:firstLine="567"/>
        <w:jc w:val="both"/>
        <w:rPr>
          <w:sz w:val="28"/>
          <w:szCs w:val="28"/>
        </w:rPr>
      </w:pPr>
    </w:p>
    <w:p w:rsidR="0015147C" w:rsidRDefault="0015147C" w:rsidP="0015147C">
      <w:pPr>
        <w:pStyle w:val="aa"/>
        <w:spacing w:before="0" w:beforeAutospacing="0" w:after="0" w:afterAutospacing="0"/>
        <w:ind w:firstLine="567"/>
        <w:jc w:val="both"/>
        <w:rPr>
          <w:color w:val="000000"/>
          <w:sz w:val="28"/>
          <w:szCs w:val="28"/>
        </w:rPr>
      </w:pPr>
      <w:r>
        <w:rPr>
          <w:b/>
          <w:bCs/>
          <w:color w:val="000000"/>
          <w:sz w:val="28"/>
          <w:szCs w:val="28"/>
        </w:rPr>
        <w:t>2. Условия, порядок предоставления Грантов</w:t>
      </w:r>
      <w:r>
        <w:rPr>
          <w:color w:val="000000"/>
          <w:sz w:val="28"/>
          <w:szCs w:val="28"/>
        </w:rPr>
        <w:t xml:space="preserve"> </w:t>
      </w:r>
    </w:p>
    <w:p w:rsidR="002B4088" w:rsidRPr="005F314F" w:rsidRDefault="000E3988" w:rsidP="0015147C">
      <w:pPr>
        <w:ind w:firstLine="708"/>
        <w:jc w:val="both"/>
        <w:rPr>
          <w:sz w:val="28"/>
          <w:szCs w:val="28"/>
        </w:rPr>
      </w:pPr>
      <w:r w:rsidRPr="005F314F">
        <w:rPr>
          <w:sz w:val="28"/>
          <w:szCs w:val="28"/>
        </w:rPr>
        <w:t>2.1</w:t>
      </w:r>
      <w:r w:rsidR="0015147C" w:rsidRPr="005F314F">
        <w:rPr>
          <w:sz w:val="28"/>
          <w:szCs w:val="28"/>
        </w:rPr>
        <w:t xml:space="preserve">. Для предоставления </w:t>
      </w:r>
      <w:r w:rsidRPr="005F314F">
        <w:rPr>
          <w:sz w:val="28"/>
          <w:szCs w:val="28"/>
        </w:rPr>
        <w:t>Гранта</w:t>
      </w:r>
      <w:r w:rsidR="0015147C" w:rsidRPr="005F314F">
        <w:rPr>
          <w:sz w:val="28"/>
          <w:szCs w:val="28"/>
        </w:rPr>
        <w:t xml:space="preserve"> </w:t>
      </w:r>
      <w:r w:rsidR="002B4088" w:rsidRPr="005F314F">
        <w:rPr>
          <w:sz w:val="28"/>
          <w:szCs w:val="28"/>
        </w:rPr>
        <w:t>Главный распорядитель</w:t>
      </w:r>
    </w:p>
    <w:p w:rsidR="0015147C" w:rsidRPr="005F314F" w:rsidRDefault="002B4088" w:rsidP="0015147C">
      <w:pPr>
        <w:ind w:firstLine="708"/>
        <w:jc w:val="both"/>
        <w:rPr>
          <w:sz w:val="28"/>
          <w:szCs w:val="28"/>
        </w:rPr>
      </w:pPr>
      <w:r w:rsidRPr="005F314F">
        <w:rPr>
          <w:sz w:val="28"/>
          <w:szCs w:val="28"/>
        </w:rPr>
        <w:t xml:space="preserve">в срок не более десяти рабочих дней </w:t>
      </w:r>
      <w:r w:rsidR="0015147C" w:rsidRPr="005F314F">
        <w:rPr>
          <w:sz w:val="28"/>
          <w:szCs w:val="28"/>
        </w:rPr>
        <w:t xml:space="preserve">со дня поступления грантов из краевого бюджета в местный бюджет в соответствии с </w:t>
      </w:r>
      <w:r w:rsidR="00826369" w:rsidRPr="005F314F">
        <w:rPr>
          <w:sz w:val="28"/>
          <w:szCs w:val="28"/>
        </w:rPr>
        <w:t>постановлением</w:t>
      </w:r>
      <w:r w:rsidR="0015147C" w:rsidRPr="005F314F">
        <w:rPr>
          <w:sz w:val="28"/>
          <w:szCs w:val="28"/>
        </w:rPr>
        <w:t xml:space="preserve"> Правительства края </w:t>
      </w:r>
      <w:r w:rsidRPr="005F314F">
        <w:rPr>
          <w:sz w:val="28"/>
          <w:szCs w:val="28"/>
        </w:rPr>
        <w:t xml:space="preserve">и не менее чем за два рабочих дня до начала срока приема заявлений и документов </w:t>
      </w:r>
      <w:r w:rsidR="0015147C" w:rsidRPr="005F314F">
        <w:rPr>
          <w:sz w:val="28"/>
          <w:szCs w:val="28"/>
        </w:rPr>
        <w:t>размещает на сайте администрации Восточного сельского поселения</w:t>
      </w:r>
      <w:r w:rsidR="009F6536" w:rsidRPr="005F314F">
        <w:t xml:space="preserve"> </w:t>
      </w:r>
      <w:r w:rsidR="00826369" w:rsidRPr="005F314F">
        <w:rPr>
          <w:sz w:val="28"/>
          <w:szCs w:val="28"/>
        </w:rPr>
        <w:t xml:space="preserve">в информационно-телекоммуникационной сети Интернет </w:t>
      </w:r>
      <w:r w:rsidR="0015147C" w:rsidRPr="005F314F">
        <w:rPr>
          <w:sz w:val="28"/>
          <w:szCs w:val="28"/>
        </w:rPr>
        <w:t xml:space="preserve">(далее – официальный сайт): </w:t>
      </w:r>
    </w:p>
    <w:p w:rsidR="0015147C" w:rsidRPr="005F314F" w:rsidRDefault="0015147C" w:rsidP="0015147C">
      <w:pPr>
        <w:ind w:firstLine="708"/>
        <w:jc w:val="both"/>
        <w:rPr>
          <w:sz w:val="28"/>
          <w:szCs w:val="28"/>
        </w:rPr>
      </w:pPr>
      <w:r w:rsidRPr="005F314F">
        <w:rPr>
          <w:sz w:val="28"/>
          <w:szCs w:val="28"/>
        </w:rPr>
        <w:t xml:space="preserve">- извещение о приеме документов на предоставление субсидий с указанием сроков приема заявления и документов на предоставление субсидии (далее – </w:t>
      </w:r>
      <w:r w:rsidR="0041379F" w:rsidRPr="005F314F">
        <w:rPr>
          <w:sz w:val="28"/>
          <w:szCs w:val="28"/>
        </w:rPr>
        <w:t>И</w:t>
      </w:r>
      <w:r w:rsidRPr="005F314F">
        <w:rPr>
          <w:sz w:val="28"/>
          <w:szCs w:val="28"/>
        </w:rPr>
        <w:t>звещение);</w:t>
      </w:r>
    </w:p>
    <w:p w:rsidR="0015147C" w:rsidRPr="005F314F" w:rsidRDefault="0015147C" w:rsidP="0015147C">
      <w:pPr>
        <w:ind w:firstLine="708"/>
        <w:jc w:val="both"/>
        <w:rPr>
          <w:sz w:val="28"/>
          <w:szCs w:val="28"/>
        </w:rPr>
      </w:pPr>
      <w:r w:rsidRPr="005F314F">
        <w:rPr>
          <w:sz w:val="28"/>
          <w:szCs w:val="28"/>
        </w:rPr>
        <w:t xml:space="preserve">- копию </w:t>
      </w:r>
      <w:r w:rsidR="007B091A" w:rsidRPr="005F314F">
        <w:rPr>
          <w:sz w:val="28"/>
          <w:szCs w:val="28"/>
        </w:rPr>
        <w:t>правового акта</w:t>
      </w:r>
      <w:r w:rsidRPr="005F314F">
        <w:rPr>
          <w:sz w:val="28"/>
          <w:szCs w:val="28"/>
        </w:rPr>
        <w:t xml:space="preserve"> Правительства края;</w:t>
      </w:r>
    </w:p>
    <w:p w:rsidR="0015147C" w:rsidRPr="005F314F" w:rsidRDefault="0015147C" w:rsidP="0015147C">
      <w:pPr>
        <w:ind w:firstLine="708"/>
        <w:jc w:val="both"/>
        <w:rPr>
          <w:rFonts w:cs="Times New Roman"/>
          <w:sz w:val="28"/>
          <w:szCs w:val="28"/>
        </w:rPr>
      </w:pPr>
      <w:r w:rsidRPr="005F314F">
        <w:rPr>
          <w:sz w:val="28"/>
          <w:szCs w:val="28"/>
        </w:rPr>
        <w:t xml:space="preserve">- список проектов ТОС, на реализацию которых предоставлены гранты из краевого бюджета и объемы указанных грантов, предусмотренные </w:t>
      </w:r>
      <w:r w:rsidRPr="005F314F">
        <w:rPr>
          <w:rFonts w:cs="Times New Roman"/>
          <w:sz w:val="28"/>
          <w:szCs w:val="28"/>
        </w:rPr>
        <w:t xml:space="preserve">распоряжением Правительства края.  </w:t>
      </w:r>
    </w:p>
    <w:p w:rsidR="007B091A" w:rsidRPr="005F314F" w:rsidRDefault="00512F67" w:rsidP="00512F67">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Срок приема заявлений и документов составляет 12 рабочих дней со дня начала срока приема заявлений и документов, указанного в Извещении.</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2.2. Условия предоставления Гранта:</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наличие проекта по развитию ТОС, на который запрашивается Грант, в правовом акте Правительства Хабаровского края;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 и на включение таких положений в соглашение. Положение о согласии, указанном в настоящем абзаце, включается в Соглашение;</w:t>
      </w:r>
    </w:p>
    <w:p w:rsidR="007B091A" w:rsidRPr="0041379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заключение Договора между главным распорядителем и Получателем</w:t>
      </w:r>
      <w:r w:rsidRPr="0041379F">
        <w:rPr>
          <w:rFonts w:ascii="Times New Roman" w:hAnsi="Times New Roman" w:cs="Times New Roman"/>
          <w:sz w:val="28"/>
          <w:szCs w:val="28"/>
        </w:rPr>
        <w:t xml:space="preserve"> гранта;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 запрет приобретения Получателем гранта за счет полученных из бюджета Восточного сельского поселения Хабаровского муниципального района Хабаровского края средств иностранной валюты, за исключением операций, </w:t>
      </w:r>
      <w:r w:rsidRPr="005F314F">
        <w:rPr>
          <w:rFonts w:ascii="Times New Roman" w:hAnsi="Times New Roman" w:cs="Times New Roman"/>
          <w:sz w:val="28"/>
          <w:szCs w:val="28"/>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обеспечение реализации проекта по развитию ТОС с соблюдением национальных стандартов, сводов правил в области благоустройства территорий и безопасности Объектов, в том числе с учетом доступности Объектов для инвалидов и других маломобильных групп населения;</w:t>
      </w:r>
    </w:p>
    <w:p w:rsidR="007B091A" w:rsidRPr="0041379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решение вопроса с собственниками помещений в многоквартирном доме, собственниками товарищества собственников недвижимости, расположенного в границах территории ТОС, о принятии в собственность Объекта(-ов) в течение одного месяца после наступления предусмотренного проектом по развитию ТОС срока окончания его реализации, а также эксплуатация указанного(-ых) Объекта(-ов) в течение не менее трех лет со дня принятия Объекта(-ов) в собственность.</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2.2.1. Требования, которым должен соответствовать Получатель гранта на первое число месяца, предшествующего месяцу, в котором планируется заключение Договора:</w:t>
      </w:r>
    </w:p>
    <w:p w:rsidR="007B091A" w:rsidRPr="0041379F" w:rsidRDefault="007B091A" w:rsidP="007B091A">
      <w:pPr>
        <w:pStyle w:val="ConsPlusNormal"/>
        <w:ind w:firstLine="540"/>
        <w:jc w:val="both"/>
        <w:rPr>
          <w:rFonts w:ascii="Times New Roman" w:hAnsi="Times New Roman" w:cs="Times New Roman"/>
          <w:sz w:val="28"/>
          <w:szCs w:val="28"/>
        </w:rPr>
      </w:pPr>
      <w:bookmarkStart w:id="0" w:name="Par100"/>
      <w:bookmarkEnd w:id="0"/>
      <w:r w:rsidRPr="0041379F">
        <w:rPr>
          <w:rFonts w:ascii="Times New Roman" w:hAnsi="Times New Roman" w:cs="Times New Roman"/>
          <w:sz w:val="28"/>
          <w:szCs w:val="28"/>
        </w:rPr>
        <w:t>- отсутствие просроченной задолженности по возврату в бюджет Восточного сельского поселения Хабаровского муниципального района Хабаровского края, из которого планируется предоставление Гранта в соответствии с настоящим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Восточным сельским поселением Хабаровского муниципального района Хабаровского края, из бюджета которого планируется предоставление Гранта в соответствии с настоящим Порядком;</w:t>
      </w:r>
    </w:p>
    <w:p w:rsidR="007B091A" w:rsidRPr="0041379F" w:rsidRDefault="007B091A" w:rsidP="007B091A">
      <w:pPr>
        <w:pStyle w:val="ConsPlusNormal"/>
        <w:ind w:firstLine="540"/>
        <w:jc w:val="both"/>
        <w:rPr>
          <w:rFonts w:ascii="Times New Roman" w:hAnsi="Times New Roman" w:cs="Times New Roman"/>
          <w:sz w:val="28"/>
          <w:szCs w:val="28"/>
        </w:rPr>
      </w:pPr>
      <w:bookmarkStart w:id="1" w:name="Par102"/>
      <w:bookmarkEnd w:id="1"/>
      <w:r w:rsidRPr="0041379F">
        <w:rPr>
          <w:rFonts w:ascii="Times New Roman" w:hAnsi="Times New Roman" w:cs="Times New Roman"/>
          <w:sz w:val="28"/>
          <w:szCs w:val="28"/>
        </w:rPr>
        <w:t>- не получает средства из бюджета Восточного сельского поселения Хабаровского муниципального района Хабаровского края, из которого планируется предоставление Гранта в соответствии с настоящим Порядком, на основании иных муниципальных правовых актов на цель, установленную в пункте 1.4 настоящего Порядка;</w:t>
      </w:r>
    </w:p>
    <w:p w:rsidR="007B091A" w:rsidRPr="0041379F" w:rsidRDefault="007B091A" w:rsidP="007B091A">
      <w:pPr>
        <w:pStyle w:val="ConsPlusNormal"/>
        <w:ind w:firstLine="540"/>
        <w:jc w:val="both"/>
        <w:rPr>
          <w:rFonts w:ascii="Times New Roman" w:hAnsi="Times New Roman" w:cs="Times New Roman"/>
          <w:sz w:val="28"/>
          <w:szCs w:val="28"/>
        </w:rPr>
      </w:pPr>
      <w:bookmarkStart w:id="2" w:name="Par104"/>
      <w:bookmarkEnd w:id="2"/>
      <w:r w:rsidRPr="0041379F">
        <w:rPr>
          <w:rFonts w:ascii="Times New Roman" w:hAnsi="Times New Roman" w:cs="Times New Roman"/>
          <w:sz w:val="28"/>
          <w:szCs w:val="28"/>
        </w:rPr>
        <w:t xml:space="preserve">2.3. Перечень документов, предоставляемых Получателем гранта в </w:t>
      </w:r>
      <w:r w:rsidR="001163B1" w:rsidRPr="0041379F">
        <w:rPr>
          <w:rFonts w:ascii="Times New Roman" w:hAnsi="Times New Roman" w:cs="Times New Roman"/>
          <w:sz w:val="28"/>
          <w:szCs w:val="28"/>
        </w:rPr>
        <w:t>администрацию Восточного сельского поселения</w:t>
      </w:r>
      <w:r w:rsidRPr="0041379F">
        <w:rPr>
          <w:rFonts w:ascii="Times New Roman" w:hAnsi="Times New Roman" w:cs="Times New Roman"/>
          <w:sz w:val="28"/>
          <w:szCs w:val="28"/>
        </w:rPr>
        <w:t>:</w:t>
      </w:r>
    </w:p>
    <w:p w:rsidR="007B091A" w:rsidRPr="0041379F" w:rsidRDefault="007B091A" w:rsidP="007B091A">
      <w:pPr>
        <w:pStyle w:val="ConsPlusNormal"/>
        <w:ind w:firstLine="540"/>
        <w:jc w:val="both"/>
        <w:rPr>
          <w:rFonts w:ascii="Times New Roman" w:hAnsi="Times New Roman" w:cs="Times New Roman"/>
          <w:sz w:val="28"/>
          <w:szCs w:val="28"/>
        </w:rPr>
      </w:pPr>
      <w:bookmarkStart w:id="3" w:name="Par105"/>
      <w:bookmarkEnd w:id="3"/>
      <w:r w:rsidRPr="0041379F">
        <w:rPr>
          <w:rFonts w:ascii="Times New Roman" w:hAnsi="Times New Roman" w:cs="Times New Roman"/>
          <w:sz w:val="28"/>
          <w:szCs w:val="28"/>
        </w:rPr>
        <w:t>- заявление о предоставлении Гранта с указанием расчетного или корреспондентского счета Получателя гранта, открытого в учреждениях Центрального банка Российской Федерации или кредитных организациях в установленном законодательством порядке, наименования проекта по развитию ТОС, ожидаемых результатов от реализации проекта по развитию ТОС, предусмотренных проектом по развитию ТОС, на который запрашивается Грант, подписанное лицом, наделенным полномочиями для обращения в органы местного самоуправления и органы государственной власти субъекта с целью получения Гранта на реализацию проекта по развитию ТОС;</w:t>
      </w:r>
    </w:p>
    <w:p w:rsidR="007B091A" w:rsidRPr="0041379F" w:rsidRDefault="007B091A" w:rsidP="007B091A">
      <w:pPr>
        <w:pStyle w:val="ConsPlusNormal"/>
        <w:ind w:firstLine="540"/>
        <w:jc w:val="both"/>
        <w:rPr>
          <w:rFonts w:ascii="Times New Roman" w:hAnsi="Times New Roman" w:cs="Times New Roman"/>
          <w:sz w:val="28"/>
          <w:szCs w:val="28"/>
        </w:rPr>
      </w:pPr>
      <w:bookmarkStart w:id="4" w:name="Par106"/>
      <w:bookmarkEnd w:id="4"/>
      <w:r w:rsidRPr="0041379F">
        <w:rPr>
          <w:rFonts w:ascii="Times New Roman" w:hAnsi="Times New Roman" w:cs="Times New Roman"/>
          <w:sz w:val="28"/>
          <w:szCs w:val="28"/>
        </w:rPr>
        <w:t>- копия устава ТОС;</w:t>
      </w:r>
    </w:p>
    <w:p w:rsidR="007B091A" w:rsidRPr="0041379F" w:rsidRDefault="007B091A" w:rsidP="007B091A">
      <w:pPr>
        <w:pStyle w:val="ConsPlusNormal"/>
        <w:ind w:firstLine="540"/>
        <w:jc w:val="both"/>
        <w:rPr>
          <w:rFonts w:ascii="Times New Roman" w:hAnsi="Times New Roman" w:cs="Times New Roman"/>
          <w:sz w:val="28"/>
          <w:szCs w:val="28"/>
        </w:rPr>
      </w:pPr>
      <w:bookmarkStart w:id="5" w:name="Par107"/>
      <w:bookmarkEnd w:id="5"/>
      <w:r w:rsidRPr="0041379F">
        <w:rPr>
          <w:rFonts w:ascii="Times New Roman" w:hAnsi="Times New Roman" w:cs="Times New Roman"/>
          <w:sz w:val="28"/>
          <w:szCs w:val="28"/>
        </w:rPr>
        <w:lastRenderedPageBreak/>
        <w:t>- копия протокола собрания или конференции граждан, осуществляющих ТОС, в котором содержится принятое решение о наделении лица полномочиями для обращения в органы местного самоуправления и органы государственной власти субъекта с целью получения Гранта на реализацию проекта по развитию ТОС;</w:t>
      </w:r>
    </w:p>
    <w:p w:rsidR="007B091A" w:rsidRPr="0041379F" w:rsidRDefault="007B091A" w:rsidP="007B091A">
      <w:pPr>
        <w:pStyle w:val="ConsPlusNormal"/>
        <w:ind w:firstLine="540"/>
        <w:jc w:val="both"/>
        <w:rPr>
          <w:rFonts w:ascii="Times New Roman" w:hAnsi="Times New Roman" w:cs="Times New Roman"/>
          <w:sz w:val="28"/>
          <w:szCs w:val="28"/>
        </w:rPr>
      </w:pPr>
      <w:bookmarkStart w:id="6" w:name="Par108"/>
      <w:bookmarkEnd w:id="6"/>
      <w:r w:rsidRPr="0041379F">
        <w:rPr>
          <w:rFonts w:ascii="Times New Roman" w:hAnsi="Times New Roman" w:cs="Times New Roman"/>
          <w:sz w:val="28"/>
          <w:szCs w:val="28"/>
        </w:rPr>
        <w:t>- справка из банка, подтверждающая наличие у Получателя гранта расчетного или корреспондентского счета, открытого в учреждениях Центрального банка Российской Федерации или кредитных организациях, выданная не ранее чем за 30 календарных дней до даты подачи документов, указанных в настоящем пункте;</w:t>
      </w:r>
    </w:p>
    <w:p w:rsidR="007B091A" w:rsidRPr="0041379F" w:rsidRDefault="007B091A" w:rsidP="007B091A">
      <w:pPr>
        <w:pStyle w:val="ConsPlusNormal"/>
        <w:ind w:firstLine="540"/>
        <w:jc w:val="both"/>
        <w:rPr>
          <w:rFonts w:ascii="Times New Roman" w:hAnsi="Times New Roman" w:cs="Times New Roman"/>
          <w:sz w:val="28"/>
          <w:szCs w:val="28"/>
        </w:rPr>
      </w:pPr>
      <w:bookmarkStart w:id="7" w:name="Par109"/>
      <w:bookmarkEnd w:id="7"/>
      <w:r w:rsidRPr="0041379F">
        <w:rPr>
          <w:rFonts w:ascii="Times New Roman" w:hAnsi="Times New Roman" w:cs="Times New Roman"/>
          <w:sz w:val="28"/>
          <w:szCs w:val="28"/>
        </w:rPr>
        <w:t>- согласие лица, наделенного полномочиями для обращения в органы местного самоуправления и органы государственной власти субъекта с целью получения Гранта на реализацию проекта по развитию ТОС, на обработку персональных данных, соответствующее требованиям Федерального закона от 27.07.2006 N 152-ФЗ "О персональных данных".</w:t>
      </w:r>
    </w:p>
    <w:p w:rsidR="007B091A" w:rsidRPr="0041379F" w:rsidRDefault="007B091A" w:rsidP="007B091A">
      <w:pPr>
        <w:pStyle w:val="ConsPlusNormal"/>
        <w:ind w:firstLine="540"/>
        <w:jc w:val="both"/>
        <w:rPr>
          <w:rFonts w:ascii="Times New Roman" w:hAnsi="Times New Roman" w:cs="Times New Roman"/>
          <w:sz w:val="28"/>
          <w:szCs w:val="28"/>
        </w:rPr>
      </w:pPr>
      <w:bookmarkStart w:id="8" w:name="Par110"/>
      <w:bookmarkEnd w:id="8"/>
      <w:r w:rsidRPr="0041379F">
        <w:rPr>
          <w:rFonts w:ascii="Times New Roman" w:hAnsi="Times New Roman" w:cs="Times New Roman"/>
          <w:sz w:val="28"/>
          <w:szCs w:val="28"/>
        </w:rPr>
        <w:t>Документы, указанные в настоящем пункте, должны быть подписаны Получателем гранта. Копии документов должны быть четкими, без полос и затемнений. На копиях документов, указанных в настоящем пункте, лицом, наделенным полномочиями для обращения в органы местного самоуправления и органы государственной власти субъекта с целью получения Гранта на реализацию проекта по развитию ТОС, выполняется надпись об их соответствии подлинным экземплярам на каждой странице копии документа и заверяется подписью с указанием ФИО (отчество - при наличии).</w:t>
      </w:r>
    </w:p>
    <w:p w:rsidR="007B091A" w:rsidRPr="0041379F" w:rsidRDefault="007B091A" w:rsidP="007B091A">
      <w:pPr>
        <w:pStyle w:val="ConsPlusNormal"/>
        <w:ind w:firstLine="540"/>
        <w:jc w:val="both"/>
        <w:rPr>
          <w:rFonts w:ascii="Times New Roman" w:hAnsi="Times New Roman" w:cs="Times New Roman"/>
          <w:sz w:val="28"/>
          <w:szCs w:val="28"/>
        </w:rPr>
      </w:pPr>
      <w:bookmarkStart w:id="9" w:name="Par111"/>
      <w:bookmarkEnd w:id="9"/>
      <w:r w:rsidRPr="0041379F">
        <w:rPr>
          <w:rFonts w:ascii="Times New Roman" w:hAnsi="Times New Roman" w:cs="Times New Roman"/>
          <w:sz w:val="28"/>
          <w:szCs w:val="28"/>
        </w:rPr>
        <w:t>Получатель гранта вправе предоставить по собственной инициативе документы, подтверждающие соответствие Получателя гранта требованиям, установленным абзацами третьим и четвертым пункта 2.2.1 настоящего Порядка.</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xml:space="preserve">В случае если документы, указанные в абзаце восьмом настоящего пункта, не представлены Получателем гранта самостоятельно, </w:t>
      </w:r>
      <w:r w:rsidR="001163B1" w:rsidRPr="0041379F">
        <w:rPr>
          <w:rFonts w:ascii="Times New Roman" w:hAnsi="Times New Roman" w:cs="Times New Roman"/>
          <w:sz w:val="28"/>
          <w:szCs w:val="28"/>
        </w:rPr>
        <w:t xml:space="preserve">администрация Восточного сельского поселения Хабаровского муниципального района Хабаровского края </w:t>
      </w:r>
      <w:r w:rsidRPr="0041379F">
        <w:rPr>
          <w:rFonts w:ascii="Times New Roman" w:hAnsi="Times New Roman" w:cs="Times New Roman"/>
          <w:sz w:val="28"/>
          <w:szCs w:val="28"/>
        </w:rPr>
        <w:t>в течение трех рабочих дней со дня поступления документов, указанных в настоящем пункте, самостоятельно запрашивает и получает их посредством межведомственного информационного взаимодействия, в том числе в электронной форме, а также с использованием государственных автоматизированных информационных систем.</w:t>
      </w:r>
    </w:p>
    <w:p w:rsidR="007B091A" w:rsidRPr="0041379F" w:rsidRDefault="007B091A" w:rsidP="007B091A">
      <w:pPr>
        <w:pStyle w:val="ConsPlusNormal"/>
        <w:ind w:firstLine="540"/>
        <w:jc w:val="both"/>
        <w:rPr>
          <w:rFonts w:ascii="Times New Roman" w:hAnsi="Times New Roman" w:cs="Times New Roman"/>
          <w:sz w:val="28"/>
          <w:szCs w:val="28"/>
        </w:rPr>
      </w:pPr>
      <w:bookmarkStart w:id="10" w:name="Par114"/>
      <w:bookmarkEnd w:id="10"/>
      <w:r w:rsidRPr="0041379F">
        <w:rPr>
          <w:rFonts w:ascii="Times New Roman" w:hAnsi="Times New Roman" w:cs="Times New Roman"/>
          <w:sz w:val="28"/>
          <w:szCs w:val="28"/>
        </w:rPr>
        <w:t>2.4. Основаниями для отказа в предоставлении Гранта являются:</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отсутствие проекта по развитию ТОС, на который запрашивается Грант, в правовом акте Правительства Хабаровского края;</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несоответствие представленных Получателем гранта документов требованиям к документам, определенным в абзацах втором, третьем, четвертом, пятом, шестом, седьмом пункта 2.3 настоящего Порядка, или непредоставление (предоставление не в полном объеме) указанных документов;</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установление факта недостоверности представленной Получателем Гранта информации;</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несоблюдение срока представления Получателем гранта заявления и документов, указанного в пункте 2.1 настоящего Порядка;</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lastRenderedPageBreak/>
        <w:t>- неподписание Соглашения Получателем гранта в срок, предусмотренный абзацем вторым пункта 2.10 настоящего Порядка.</w:t>
      </w:r>
    </w:p>
    <w:p w:rsidR="007B091A" w:rsidRPr="0041379F" w:rsidRDefault="007B091A" w:rsidP="007B091A">
      <w:pPr>
        <w:pStyle w:val="ConsPlusNormal"/>
        <w:ind w:firstLine="540"/>
        <w:jc w:val="both"/>
        <w:rPr>
          <w:rFonts w:ascii="Times New Roman" w:hAnsi="Times New Roman" w:cs="Times New Roman"/>
          <w:sz w:val="28"/>
          <w:szCs w:val="28"/>
        </w:rPr>
      </w:pPr>
      <w:r w:rsidRPr="0041379F">
        <w:rPr>
          <w:rFonts w:ascii="Times New Roman" w:hAnsi="Times New Roman" w:cs="Times New Roman"/>
          <w:sz w:val="28"/>
          <w:szCs w:val="28"/>
        </w:rPr>
        <w:t>- несоответствие Получателя гранта требованиям, установленным пунктом 2.2 настоящего Порядка.</w:t>
      </w:r>
    </w:p>
    <w:p w:rsidR="007B091A" w:rsidRPr="005F314F" w:rsidRDefault="007B091A" w:rsidP="007B091A">
      <w:pPr>
        <w:pStyle w:val="ConsPlusNormal"/>
        <w:ind w:firstLine="540"/>
        <w:jc w:val="both"/>
        <w:rPr>
          <w:rFonts w:ascii="Times New Roman" w:hAnsi="Times New Roman" w:cs="Times New Roman"/>
          <w:sz w:val="28"/>
          <w:szCs w:val="28"/>
        </w:rPr>
      </w:pPr>
      <w:bookmarkStart w:id="11" w:name="Par128"/>
      <w:bookmarkEnd w:id="11"/>
      <w:r w:rsidRPr="005F314F">
        <w:rPr>
          <w:rFonts w:ascii="Times New Roman" w:hAnsi="Times New Roman" w:cs="Times New Roman"/>
          <w:sz w:val="28"/>
          <w:szCs w:val="28"/>
        </w:rPr>
        <w:t xml:space="preserve">2.5. Рассмотрение представленных Получателем гранта документов в соответствии с пунктом 2.3 настоящего Порядка осуществляется </w:t>
      </w:r>
      <w:r w:rsidR="0041379F" w:rsidRPr="005F314F">
        <w:rPr>
          <w:rFonts w:ascii="Times New Roman" w:hAnsi="Times New Roman" w:cs="Times New Roman"/>
          <w:sz w:val="28"/>
          <w:szCs w:val="28"/>
        </w:rPr>
        <w:t>Главным распорядителем</w:t>
      </w:r>
      <w:r w:rsidRPr="005F314F">
        <w:rPr>
          <w:rFonts w:ascii="Times New Roman" w:hAnsi="Times New Roman" w:cs="Times New Roman"/>
          <w:sz w:val="28"/>
          <w:szCs w:val="28"/>
        </w:rPr>
        <w:t xml:space="preserve"> в течение пяти рабочих дней со дня окончания срока приема документов, указанного в пункте 2.1 настоящего Порядка.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По результатам рассмотрения документов </w:t>
      </w:r>
      <w:r w:rsidR="0041379F" w:rsidRPr="005F314F">
        <w:rPr>
          <w:rFonts w:ascii="Times New Roman" w:hAnsi="Times New Roman" w:cs="Times New Roman"/>
          <w:sz w:val="28"/>
          <w:szCs w:val="28"/>
        </w:rPr>
        <w:t>Главный распорядитель принимает</w:t>
      </w:r>
      <w:r w:rsidRPr="005F314F">
        <w:rPr>
          <w:rFonts w:ascii="Times New Roman" w:hAnsi="Times New Roman" w:cs="Times New Roman"/>
          <w:sz w:val="28"/>
          <w:szCs w:val="28"/>
        </w:rPr>
        <w:t xml:space="preserve"> одно из следующих решений:</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в случае отсутствия оснований для отказа в предоставлении Гранта, предусмотренных пунктом 2.4 настоящего Порядка, принять решение о предоставлении Гранта;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в случае наличия оснований для отказа в предоставлении Гранта, предусмотренных пунктом 2.4 настоящего Порядка, принять решение об отказе в предоставлении Гранта.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2.6. Решение о предоставлении Гранта в рамках настоящего Порядка оформляется постановлением администрации </w:t>
      </w:r>
      <w:r w:rsidR="001163B1" w:rsidRPr="005F314F">
        <w:rPr>
          <w:rFonts w:ascii="Times New Roman" w:hAnsi="Times New Roman" w:cs="Times New Roman"/>
          <w:sz w:val="28"/>
          <w:szCs w:val="28"/>
        </w:rPr>
        <w:t xml:space="preserve">Восточного сельского поселения </w:t>
      </w:r>
      <w:r w:rsidRPr="005F314F">
        <w:rPr>
          <w:rFonts w:ascii="Times New Roman" w:hAnsi="Times New Roman" w:cs="Times New Roman"/>
          <w:sz w:val="28"/>
          <w:szCs w:val="28"/>
        </w:rPr>
        <w:t xml:space="preserve">о предоставлении Грантов на реализацию проектов по развитию территориального общественного самоуправления из бюджета </w:t>
      </w:r>
      <w:r w:rsidR="001163B1" w:rsidRPr="005F314F">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sidRPr="005F314F">
        <w:rPr>
          <w:rFonts w:ascii="Times New Roman" w:hAnsi="Times New Roman" w:cs="Times New Roman"/>
          <w:sz w:val="28"/>
          <w:szCs w:val="28"/>
        </w:rPr>
        <w:t>(далее - Постановление).</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при отсутствии оснований для отказа в предоставлении Гранта, указанных в пункте 2.4 настоящего Порядка, в срок не более сорока календарных дней со дня </w:t>
      </w:r>
      <w:r w:rsidR="00961388" w:rsidRPr="005F314F">
        <w:rPr>
          <w:rFonts w:ascii="Times New Roman" w:hAnsi="Times New Roman" w:cs="Times New Roman"/>
          <w:sz w:val="28"/>
          <w:szCs w:val="28"/>
        </w:rPr>
        <w:t xml:space="preserve">окончания срока приема документов, указанного в пункте 2.1 настоящего Порядка, </w:t>
      </w:r>
      <w:r w:rsidRPr="005F314F">
        <w:rPr>
          <w:rFonts w:ascii="Times New Roman" w:hAnsi="Times New Roman" w:cs="Times New Roman"/>
          <w:sz w:val="28"/>
          <w:szCs w:val="28"/>
        </w:rPr>
        <w:t>обеспечивает подготовку, оформление, согласование и подписание Постановления.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При наличии оснований для отказа в предоставлении Гранта, предусмотренных пунктом 2.4</w:t>
      </w:r>
      <w:r w:rsidR="001163B1" w:rsidRPr="005F314F">
        <w:rPr>
          <w:rFonts w:ascii="Times New Roman" w:hAnsi="Times New Roman" w:cs="Times New Roman"/>
          <w:sz w:val="28"/>
          <w:szCs w:val="28"/>
        </w:rPr>
        <w:t xml:space="preserve"> настоящего Порядка, Г</w:t>
      </w:r>
      <w:r w:rsidRPr="005F314F">
        <w:rPr>
          <w:rFonts w:ascii="Times New Roman" w:hAnsi="Times New Roman" w:cs="Times New Roman"/>
          <w:sz w:val="28"/>
          <w:szCs w:val="28"/>
        </w:rPr>
        <w:t xml:space="preserve">лавный распорядитель принимает решение в форме </w:t>
      </w:r>
      <w:r w:rsidR="001163B1" w:rsidRPr="005F314F">
        <w:rPr>
          <w:rFonts w:ascii="Times New Roman" w:hAnsi="Times New Roman" w:cs="Times New Roman"/>
          <w:sz w:val="28"/>
          <w:szCs w:val="28"/>
        </w:rPr>
        <w:t>распоряжения</w:t>
      </w:r>
      <w:r w:rsidRPr="005F314F">
        <w:rPr>
          <w:rFonts w:ascii="Times New Roman" w:hAnsi="Times New Roman" w:cs="Times New Roman"/>
          <w:sz w:val="28"/>
          <w:szCs w:val="28"/>
        </w:rPr>
        <w:t xml:space="preserve"> об отказе в предоставлении Гранта в течение 20</w:t>
      </w:r>
      <w:r w:rsidR="00F33D95" w:rsidRPr="005F314F">
        <w:rPr>
          <w:rFonts w:ascii="Times New Roman" w:hAnsi="Times New Roman" w:cs="Times New Roman"/>
          <w:sz w:val="28"/>
          <w:szCs w:val="28"/>
        </w:rPr>
        <w:t xml:space="preserve"> рабочих дней со дня </w:t>
      </w:r>
      <w:r w:rsidR="00961388" w:rsidRPr="005F314F">
        <w:rPr>
          <w:rFonts w:ascii="Times New Roman" w:hAnsi="Times New Roman" w:cs="Times New Roman"/>
          <w:sz w:val="28"/>
          <w:szCs w:val="28"/>
        </w:rPr>
        <w:t>со дня окончания срока приема документов, указанного в пункте 2.1 настоящего Порядка</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в течение пяти рабочих дней со дня принятия </w:t>
      </w:r>
      <w:r w:rsidR="00F33D95" w:rsidRPr="005F314F">
        <w:rPr>
          <w:rFonts w:ascii="Times New Roman" w:hAnsi="Times New Roman" w:cs="Times New Roman"/>
          <w:sz w:val="28"/>
          <w:szCs w:val="28"/>
        </w:rPr>
        <w:t>распоряжения</w:t>
      </w:r>
      <w:r w:rsidRPr="005F314F">
        <w:rPr>
          <w:rFonts w:ascii="Times New Roman" w:hAnsi="Times New Roman" w:cs="Times New Roman"/>
          <w:sz w:val="28"/>
          <w:szCs w:val="28"/>
        </w:rPr>
        <w:t xml:space="preserve"> об отказе в предоставлении Гранта направляет почтовым отправлением в адрес Получателя гранта уведомление об отказе в предоставлении Гранта с указанием основания для отказа в предоставлении Гранта, предусмотренного в пункте 2.4 настоящего Порядка. Уведомление об отказе в предоставлении Гранта считается полученным по истечении семи календарных дней со дня его отправления.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2.7. Размер Гранта, предоставляемый Получателю гранта в соответствии с Порядком, определяется в размере объема Гранта на реализацию проекта по развитию ТОС, предусмотренного в правовом акте Правительства Хабаровского края.</w:t>
      </w:r>
    </w:p>
    <w:p w:rsidR="007B091A" w:rsidRPr="005F314F" w:rsidRDefault="007B091A" w:rsidP="007B091A">
      <w:pPr>
        <w:pStyle w:val="ConsPlusNormal"/>
        <w:ind w:firstLine="540"/>
        <w:jc w:val="both"/>
        <w:rPr>
          <w:rFonts w:ascii="Times New Roman" w:hAnsi="Times New Roman" w:cs="Times New Roman"/>
          <w:sz w:val="28"/>
          <w:szCs w:val="28"/>
        </w:rPr>
      </w:pPr>
      <w:bookmarkStart w:id="12" w:name="Par147"/>
      <w:bookmarkEnd w:id="12"/>
      <w:r w:rsidRPr="005F314F">
        <w:rPr>
          <w:rFonts w:ascii="Times New Roman" w:hAnsi="Times New Roman" w:cs="Times New Roman"/>
          <w:sz w:val="28"/>
          <w:szCs w:val="28"/>
        </w:rPr>
        <w:t xml:space="preserve">2.10. Главный распорядитель в срок три рабочих дня со дня принятия решения о предоставлении Гранта обеспечивает подготовку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и в течение </w:t>
      </w:r>
      <w:r w:rsidRPr="005F314F">
        <w:rPr>
          <w:rFonts w:ascii="Times New Roman" w:hAnsi="Times New Roman" w:cs="Times New Roman"/>
          <w:sz w:val="28"/>
          <w:szCs w:val="28"/>
        </w:rPr>
        <w:lastRenderedPageBreak/>
        <w:t xml:space="preserve">двух рабочих дней со дня его подготовки предоставляет Получателю гранта </w:t>
      </w:r>
      <w:r w:rsidR="00F33D95"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для подписания в двух экземплярах, по одному для каждой из сторон, в письменной форме нарочно в адрес Получателя гранта. Условием заключения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является принятие в отношении Получателя Гранта решения о предоставлении Гранта в форме Постановления.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Получатель гранта в течение трех рабочих дней со дня получения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подписыв</w:t>
      </w:r>
      <w:r w:rsidR="00F33D95" w:rsidRPr="005F314F">
        <w:rPr>
          <w:rFonts w:ascii="Times New Roman" w:hAnsi="Times New Roman" w:cs="Times New Roman"/>
          <w:sz w:val="28"/>
          <w:szCs w:val="28"/>
        </w:rPr>
        <w:t>ает их и предоставляет нарочно Г</w:t>
      </w:r>
      <w:r w:rsidRPr="005F314F">
        <w:rPr>
          <w:rFonts w:ascii="Times New Roman" w:hAnsi="Times New Roman" w:cs="Times New Roman"/>
          <w:sz w:val="28"/>
          <w:szCs w:val="28"/>
        </w:rPr>
        <w:t xml:space="preserve">лавному распорядителю по адресу: </w:t>
      </w:r>
      <w:r w:rsidR="00F33D95" w:rsidRPr="005F314F">
        <w:rPr>
          <w:rFonts w:ascii="Times New Roman" w:hAnsi="Times New Roman" w:cs="Times New Roman"/>
          <w:sz w:val="28"/>
          <w:szCs w:val="28"/>
        </w:rPr>
        <w:t>с. Восточное, Хабаровский район, Хабаровский край</w:t>
      </w:r>
      <w:r w:rsidRPr="005F314F">
        <w:rPr>
          <w:rFonts w:ascii="Times New Roman" w:hAnsi="Times New Roman" w:cs="Times New Roman"/>
          <w:sz w:val="28"/>
          <w:szCs w:val="28"/>
        </w:rPr>
        <w:t xml:space="preserve">, ул. </w:t>
      </w:r>
      <w:r w:rsidR="00F33D95" w:rsidRPr="005F314F">
        <w:rPr>
          <w:rFonts w:ascii="Times New Roman" w:hAnsi="Times New Roman" w:cs="Times New Roman"/>
          <w:sz w:val="28"/>
          <w:szCs w:val="28"/>
        </w:rPr>
        <w:t>Центральная</w:t>
      </w:r>
      <w:r w:rsidRPr="005F314F">
        <w:rPr>
          <w:rFonts w:ascii="Times New Roman" w:hAnsi="Times New Roman" w:cs="Times New Roman"/>
          <w:sz w:val="28"/>
          <w:szCs w:val="28"/>
        </w:rPr>
        <w:t xml:space="preserve">, </w:t>
      </w:r>
      <w:r w:rsidR="00F33D95" w:rsidRPr="005F314F">
        <w:rPr>
          <w:rFonts w:ascii="Times New Roman" w:hAnsi="Times New Roman" w:cs="Times New Roman"/>
          <w:sz w:val="28"/>
          <w:szCs w:val="28"/>
        </w:rPr>
        <w:t>7</w:t>
      </w:r>
      <w:r w:rsidRPr="005F314F">
        <w:rPr>
          <w:rFonts w:ascii="Times New Roman" w:hAnsi="Times New Roman" w:cs="Times New Roman"/>
          <w:sz w:val="28"/>
          <w:szCs w:val="28"/>
        </w:rPr>
        <w:t xml:space="preserve">, каб. </w:t>
      </w:r>
      <w:r w:rsidR="00F33D95" w:rsidRPr="005F314F">
        <w:rPr>
          <w:rFonts w:ascii="Times New Roman" w:hAnsi="Times New Roman" w:cs="Times New Roman"/>
          <w:sz w:val="28"/>
          <w:szCs w:val="28"/>
        </w:rPr>
        <w:t>7 (с 9.00 до 18.00, перерыв с 12.00 до 13</w:t>
      </w:r>
      <w:r w:rsidRPr="005F314F">
        <w:rPr>
          <w:rFonts w:ascii="Times New Roman" w:hAnsi="Times New Roman" w:cs="Times New Roman"/>
          <w:sz w:val="28"/>
          <w:szCs w:val="28"/>
        </w:rPr>
        <w:t xml:space="preserve">.00, с понедельника по пятницу), тел.: </w:t>
      </w:r>
      <w:r w:rsidR="00F33D95" w:rsidRPr="005F314F">
        <w:rPr>
          <w:rFonts w:ascii="Times New Roman" w:hAnsi="Times New Roman" w:cs="Times New Roman"/>
          <w:sz w:val="28"/>
          <w:szCs w:val="28"/>
        </w:rPr>
        <w:t>49-75-10</w:t>
      </w:r>
      <w:r w:rsidRPr="005F314F">
        <w:rPr>
          <w:rFonts w:ascii="Times New Roman" w:hAnsi="Times New Roman" w:cs="Times New Roman"/>
          <w:sz w:val="28"/>
          <w:szCs w:val="28"/>
        </w:rPr>
        <w:t xml:space="preserve">, подписанные проекты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в двух экземплярах в письменной форме.</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В случае непредоставления Получателем гранта подписанных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в срок, уст</w:t>
      </w:r>
      <w:r w:rsidR="00F33D95" w:rsidRPr="005F314F">
        <w:rPr>
          <w:rFonts w:ascii="Times New Roman" w:hAnsi="Times New Roman" w:cs="Times New Roman"/>
          <w:sz w:val="28"/>
          <w:szCs w:val="28"/>
        </w:rPr>
        <w:t>ановленный в настоящем пункте, Г</w:t>
      </w:r>
      <w:r w:rsidRPr="005F314F">
        <w:rPr>
          <w:rFonts w:ascii="Times New Roman" w:hAnsi="Times New Roman" w:cs="Times New Roman"/>
          <w:sz w:val="28"/>
          <w:szCs w:val="28"/>
        </w:rPr>
        <w:t xml:space="preserve">лавный распорядитель в течение двух рабочих дней со дня истечения срока предоставления подписанных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принимает решение в форме </w:t>
      </w:r>
      <w:r w:rsidR="00F33D95" w:rsidRPr="005F314F">
        <w:rPr>
          <w:rFonts w:ascii="Times New Roman" w:hAnsi="Times New Roman" w:cs="Times New Roman"/>
          <w:sz w:val="28"/>
          <w:szCs w:val="28"/>
        </w:rPr>
        <w:t>распоряжения</w:t>
      </w:r>
      <w:r w:rsidRPr="005F314F">
        <w:rPr>
          <w:rFonts w:ascii="Times New Roman" w:hAnsi="Times New Roman" w:cs="Times New Roman"/>
          <w:sz w:val="28"/>
          <w:szCs w:val="28"/>
        </w:rPr>
        <w:t xml:space="preserve"> об отказе в предоставлении Гранта, с указанием основания для отказа, предусмотренного в пункте 2.4 настоящего Порядка.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в течение трех рабочих дней со дня истечения срока предоставления подписанных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извещает Получателя гранта об отказе в предоставлении Гранта путем направления почтовым отправлением в адрес Получателя гранта уведомления с указанием основания для отказа в предоставлении Гранта, предусмотренного в пункте 2.4 настоящего Порядка. Уведомление считается полученным по истечении семи календарных дней со дня его отправления.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В случае отказа Получателю гранта в предоставлении Гранта по причине непредоставления Получателем гранта подписанных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в срок, уст</w:t>
      </w:r>
      <w:r w:rsidR="00F33D95" w:rsidRPr="005F314F">
        <w:rPr>
          <w:rFonts w:ascii="Times New Roman" w:hAnsi="Times New Roman" w:cs="Times New Roman"/>
          <w:sz w:val="28"/>
          <w:szCs w:val="28"/>
        </w:rPr>
        <w:t>ановленный в настоящем пункте, Г</w:t>
      </w:r>
      <w:r w:rsidRPr="005F314F">
        <w:rPr>
          <w:rFonts w:ascii="Times New Roman" w:hAnsi="Times New Roman" w:cs="Times New Roman"/>
          <w:sz w:val="28"/>
          <w:szCs w:val="28"/>
        </w:rPr>
        <w:t>лавный распорядитель в течение тридцати рабочих дней со дня получения Получателем гранта уведомления с обоснованием причин отказа в предоставлении Гранта осуществляет подготовку постановления о признании утратившим силу Постановления или постановления о внесении изменений в Постановление (в случае определения Получателем гранта в Постановлении помимо Получателя гранта, указанного в настоящем абзаце, Получателя гранта, выполнившего требования настоящего пункта).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2.11. Главный распорядитель в течение трех рабочих дней со дня получения подписанных двух экземпляров проекта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подписывает их, заверяет печатью и в течение трех рабочих дней со дня их подписания представляет один экземпляр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Получателю гранта нарочно. </w:t>
      </w:r>
      <w:r w:rsidR="00F33D95"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считается полученным в день вручения нарочно Получателю гранта. Второй экземпляр </w:t>
      </w:r>
      <w:r w:rsidR="00F33D95"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w:t>
      </w:r>
      <w:r w:rsidR="00F33D95" w:rsidRPr="005F314F">
        <w:rPr>
          <w:rFonts w:ascii="Times New Roman" w:hAnsi="Times New Roman" w:cs="Times New Roman"/>
          <w:sz w:val="28"/>
          <w:szCs w:val="28"/>
        </w:rPr>
        <w:t>остается у Г</w:t>
      </w:r>
      <w:r w:rsidRPr="005F314F">
        <w:rPr>
          <w:rFonts w:ascii="Times New Roman" w:hAnsi="Times New Roman" w:cs="Times New Roman"/>
          <w:sz w:val="28"/>
          <w:szCs w:val="28"/>
        </w:rPr>
        <w:t>лавного распорядителя.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2.12. Перечисление гранта осуществляется на расчетные или корреспондентские счета, открытые Получателем гранта в учреждениях Центрального банка Российской Федерации или кредитных организациях в течение десяти рабочих дней со дня подписания Постановления.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2.13. Внесение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3" w:name="Par158"/>
      <w:bookmarkEnd w:id="13"/>
      <w:r w:rsidRPr="005F314F">
        <w:rPr>
          <w:rFonts w:ascii="Times New Roman" w:hAnsi="Times New Roman" w:cs="Times New Roman"/>
          <w:sz w:val="28"/>
          <w:szCs w:val="28"/>
        </w:rPr>
        <w:lastRenderedPageBreak/>
        <w:t xml:space="preserve">2.13.1. Условия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4" w:name="Par159"/>
      <w:bookmarkEnd w:id="14"/>
      <w:r w:rsidRPr="005F314F">
        <w:rPr>
          <w:rFonts w:ascii="Times New Roman" w:hAnsi="Times New Roman" w:cs="Times New Roman"/>
          <w:sz w:val="28"/>
          <w:szCs w:val="28"/>
        </w:rPr>
        <w:t xml:space="preserve">- исправление технических ошибок, допущенных при заключении </w:t>
      </w:r>
      <w:r w:rsidR="0049483D" w:rsidRPr="005F314F">
        <w:rPr>
          <w:rFonts w:ascii="Times New Roman" w:hAnsi="Times New Roman" w:cs="Times New Roman"/>
          <w:sz w:val="28"/>
          <w:szCs w:val="28"/>
        </w:rPr>
        <w:t>Договора</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5" w:name="Par160"/>
      <w:bookmarkEnd w:id="15"/>
      <w:r w:rsidRPr="005F314F">
        <w:rPr>
          <w:rFonts w:ascii="Times New Roman" w:hAnsi="Times New Roman" w:cs="Times New Roman"/>
          <w:sz w:val="28"/>
          <w:szCs w:val="28"/>
        </w:rPr>
        <w:t xml:space="preserve">- дополнение </w:t>
      </w:r>
      <w:r w:rsidR="0049483D" w:rsidRPr="005F314F">
        <w:rPr>
          <w:rFonts w:ascii="Times New Roman" w:hAnsi="Times New Roman" w:cs="Times New Roman"/>
          <w:sz w:val="28"/>
          <w:szCs w:val="28"/>
        </w:rPr>
        <w:t>Договора</w:t>
      </w:r>
      <w:r w:rsidRPr="005F314F">
        <w:rPr>
          <w:rFonts w:ascii="Times New Roman" w:hAnsi="Times New Roman" w:cs="Times New Roman"/>
          <w:sz w:val="28"/>
          <w:szCs w:val="28"/>
        </w:rPr>
        <w:t xml:space="preserve"> документами, необходимыми для исполнения положения </w:t>
      </w:r>
      <w:r w:rsidR="0049483D" w:rsidRPr="005F314F">
        <w:rPr>
          <w:rFonts w:ascii="Times New Roman" w:hAnsi="Times New Roman" w:cs="Times New Roman"/>
          <w:sz w:val="28"/>
          <w:szCs w:val="28"/>
        </w:rPr>
        <w:t>Договора</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6" w:name="Par161"/>
      <w:bookmarkEnd w:id="16"/>
      <w:r w:rsidRPr="005F314F">
        <w:rPr>
          <w:rFonts w:ascii="Times New Roman" w:hAnsi="Times New Roman" w:cs="Times New Roman"/>
          <w:sz w:val="28"/>
          <w:szCs w:val="28"/>
        </w:rPr>
        <w:t>- внесение изменений в преамбулу Соглашения и (или) в раздел "Реквизиты сторон".</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 </w:t>
      </w:r>
      <w:r w:rsidR="0049483D" w:rsidRPr="005F314F">
        <w:rPr>
          <w:rFonts w:ascii="Times New Roman" w:hAnsi="Times New Roman" w:cs="Times New Roman"/>
          <w:sz w:val="28"/>
          <w:szCs w:val="28"/>
        </w:rPr>
        <w:t>уменьшение ранее доведенных до Г</w:t>
      </w:r>
      <w:r w:rsidRPr="005F314F">
        <w:rPr>
          <w:rFonts w:ascii="Times New Roman" w:hAnsi="Times New Roman" w:cs="Times New Roman"/>
          <w:sz w:val="28"/>
          <w:szCs w:val="28"/>
        </w:rPr>
        <w:t xml:space="preserve">лавного распорядителя лимитов бюджетных обязательств, приводящее к невозможности предоставления гранта в размере, определенном в </w:t>
      </w:r>
      <w:r w:rsidR="0049483D" w:rsidRPr="005F314F">
        <w:rPr>
          <w:rFonts w:ascii="Times New Roman" w:hAnsi="Times New Roman" w:cs="Times New Roman"/>
          <w:sz w:val="28"/>
          <w:szCs w:val="28"/>
        </w:rPr>
        <w:t>Договоре</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внесение изменений в план мероприятий по достижению результатов предоставления Гранта.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2.13.2. Получатель гранта в течение двух рабочих дней со дня выявления условий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указанных в абзацах втором, третьем, четвертом пункта 2.13.1 настояще</w:t>
      </w:r>
      <w:r w:rsidR="0049483D" w:rsidRPr="005F314F">
        <w:rPr>
          <w:rFonts w:ascii="Times New Roman" w:hAnsi="Times New Roman" w:cs="Times New Roman"/>
          <w:sz w:val="28"/>
          <w:szCs w:val="28"/>
        </w:rPr>
        <w:t>го Порядка, направляет нарочно Г</w:t>
      </w:r>
      <w:r w:rsidRPr="005F314F">
        <w:rPr>
          <w:rFonts w:ascii="Times New Roman" w:hAnsi="Times New Roman" w:cs="Times New Roman"/>
          <w:sz w:val="28"/>
          <w:szCs w:val="28"/>
        </w:rPr>
        <w:t xml:space="preserve">лавному распорядителю письменное уведомление о необходимости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с указанием условий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указанных в абзацах втором, третьем, четвертом пункта 2.13.1 настоящего Порядка, и необходимых изменений.</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в течение одного рабочего дня со дня получения письменного уведомления рассматривает письменное уведомление о необходимости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В случае наличия условий, указанных в абзацах втором, третьем, четвертом пункта 2.13.1</w:t>
      </w:r>
      <w:r w:rsidR="0049483D" w:rsidRPr="005F314F">
        <w:rPr>
          <w:rFonts w:ascii="Times New Roman" w:hAnsi="Times New Roman" w:cs="Times New Roman"/>
          <w:sz w:val="28"/>
          <w:szCs w:val="28"/>
        </w:rPr>
        <w:t xml:space="preserve"> настоящего Порядка, Г</w:t>
      </w:r>
      <w:r w:rsidRPr="005F314F">
        <w:rPr>
          <w:rFonts w:ascii="Times New Roman" w:hAnsi="Times New Roman" w:cs="Times New Roman"/>
          <w:sz w:val="28"/>
          <w:szCs w:val="28"/>
        </w:rPr>
        <w:t xml:space="preserve">лавный распорядитель в течение одного рабочего дня со дня рассмотрения письменного уведомления о необходимости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обеспечивает подготовку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 соответствии с типовой формой, </w:t>
      </w:r>
      <w:r w:rsidR="005F314F" w:rsidRPr="005F314F">
        <w:rPr>
          <w:rFonts w:ascii="Times New Roman" w:hAnsi="Times New Roman" w:cs="Times New Roman"/>
          <w:sz w:val="28"/>
          <w:szCs w:val="28"/>
        </w:rPr>
        <w:t>установленной финансовым органом Главного распорядителя</w:t>
      </w:r>
      <w:r w:rsidRPr="005F314F">
        <w:rPr>
          <w:rFonts w:ascii="Times New Roman" w:hAnsi="Times New Roman" w:cs="Times New Roman"/>
          <w:sz w:val="28"/>
          <w:szCs w:val="28"/>
        </w:rPr>
        <w:t xml:space="preserve">, и направляет нарочно Получателю гранта в двух экземплярах проект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7" w:name="Par172"/>
      <w:bookmarkEnd w:id="17"/>
      <w:r w:rsidRPr="005F314F">
        <w:rPr>
          <w:rFonts w:ascii="Times New Roman" w:hAnsi="Times New Roman" w:cs="Times New Roman"/>
          <w:sz w:val="28"/>
          <w:szCs w:val="28"/>
        </w:rPr>
        <w:t xml:space="preserve">Получатель гранта в течение двух рабочих дней со дня получения двух экземпляров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рассматривает, по</w:t>
      </w:r>
      <w:r w:rsidR="0049483D" w:rsidRPr="005F314F">
        <w:rPr>
          <w:rFonts w:ascii="Times New Roman" w:hAnsi="Times New Roman" w:cs="Times New Roman"/>
          <w:sz w:val="28"/>
          <w:szCs w:val="28"/>
        </w:rPr>
        <w:t>дписывает и нарочно направляет Г</w:t>
      </w:r>
      <w:r w:rsidRPr="005F314F">
        <w:rPr>
          <w:rFonts w:ascii="Times New Roman" w:hAnsi="Times New Roman" w:cs="Times New Roman"/>
          <w:sz w:val="28"/>
          <w:szCs w:val="28"/>
        </w:rPr>
        <w:t xml:space="preserve">лавному распорядителю два экземпляра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в течение одного рабочего дня со дня получения подписанных двух экземпляров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рассматривает, подписывает, скрепляет печатью и представляет нарочно Получателю гранта один экземпляр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Второй экземпляр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w:t>
      </w:r>
      <w:r w:rsidR="0049483D" w:rsidRPr="005F314F">
        <w:rPr>
          <w:rFonts w:ascii="Times New Roman" w:hAnsi="Times New Roman" w:cs="Times New Roman"/>
          <w:sz w:val="28"/>
          <w:szCs w:val="28"/>
        </w:rPr>
        <w:t>остается у Г</w:t>
      </w:r>
      <w:r w:rsidRPr="005F314F">
        <w:rPr>
          <w:rFonts w:ascii="Times New Roman" w:hAnsi="Times New Roman" w:cs="Times New Roman"/>
          <w:sz w:val="28"/>
          <w:szCs w:val="28"/>
        </w:rPr>
        <w:t>лавного распорядителя.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В случае непредставления Получателем гранта подписанных двух экземпляров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 срок, указанный в абзаце третьем пункта 2.13.2 настоящего Порядка, дополнительное Соглашение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не заключается.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lastRenderedPageBreak/>
        <w:t>При отсутствии условий, указанных в пункте 2.13.1</w:t>
      </w:r>
      <w:r w:rsidR="0049483D" w:rsidRPr="005F314F">
        <w:rPr>
          <w:rFonts w:ascii="Times New Roman" w:hAnsi="Times New Roman" w:cs="Times New Roman"/>
          <w:sz w:val="28"/>
          <w:szCs w:val="28"/>
        </w:rPr>
        <w:t xml:space="preserve"> настоящего Порядка, Г</w:t>
      </w:r>
      <w:r w:rsidRPr="005F314F">
        <w:rPr>
          <w:rFonts w:ascii="Times New Roman" w:hAnsi="Times New Roman" w:cs="Times New Roman"/>
          <w:sz w:val="28"/>
          <w:szCs w:val="28"/>
        </w:rPr>
        <w:t xml:space="preserve">лавный распорядитель в течение одного рабочего дня со дня окончания срока рассмотрения письменного уведомления о необходимости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направляет нарочно Получателю гранта письменное уведомление с обоснованием причин отказа в заключении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Письменное уведомление считается полученным в день вручения нарочно Получателю гранта.</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2.13.3. Главный распорядитель в течение двух рабочих дней со дня выявления условий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указанных в пункте 2.13.1 настоящего Порядка, обеспечивает подготовку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 соответствии с типовой формой, </w:t>
      </w:r>
      <w:r w:rsidR="005F314F" w:rsidRPr="005F314F">
        <w:rPr>
          <w:rFonts w:ascii="Times New Roman" w:hAnsi="Times New Roman" w:cs="Times New Roman"/>
          <w:sz w:val="28"/>
          <w:szCs w:val="28"/>
        </w:rPr>
        <w:t>установленной финансовым органом Главного распорядителя</w:t>
      </w:r>
      <w:r w:rsidRPr="005F314F">
        <w:rPr>
          <w:rFonts w:ascii="Times New Roman" w:hAnsi="Times New Roman" w:cs="Times New Roman"/>
          <w:sz w:val="28"/>
          <w:szCs w:val="28"/>
        </w:rPr>
        <w:t xml:space="preserve">, и направляет нарочно Получателю гранта в двух экземплярах проект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и письменное уведомление с указанием условий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bookmarkStart w:id="18" w:name="Par181"/>
      <w:bookmarkEnd w:id="18"/>
      <w:r w:rsidRPr="005F314F">
        <w:rPr>
          <w:rFonts w:ascii="Times New Roman" w:hAnsi="Times New Roman" w:cs="Times New Roman"/>
          <w:sz w:val="28"/>
          <w:szCs w:val="28"/>
        </w:rPr>
        <w:t xml:space="preserve">Получатель гранта в течение двух рабочих дней со дня получения письменного уведомления с указанием условий внесения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и двух экземпляров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рассматривает, по</w:t>
      </w:r>
      <w:r w:rsidR="0049483D" w:rsidRPr="005F314F">
        <w:rPr>
          <w:rFonts w:ascii="Times New Roman" w:hAnsi="Times New Roman" w:cs="Times New Roman"/>
          <w:sz w:val="28"/>
          <w:szCs w:val="28"/>
        </w:rPr>
        <w:t>дписывает и нарочно направляет Г</w:t>
      </w:r>
      <w:r w:rsidRPr="005F314F">
        <w:rPr>
          <w:rFonts w:ascii="Times New Roman" w:hAnsi="Times New Roman" w:cs="Times New Roman"/>
          <w:sz w:val="28"/>
          <w:szCs w:val="28"/>
        </w:rPr>
        <w:t xml:space="preserve">лавному распорядителю два экземпляра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Главный распорядитель в течение одного рабочего дня со дня получения подписанных двух экземпляров проекта дополнительного Соглашения о внесении изменений в </w:t>
      </w:r>
      <w:r w:rsidR="0049483D"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рассматривает, подписывает, скрепляет печатью и представляет нарочно Получателю гранта один экземпляр дополнительного Соглашения о внесении изменений в </w:t>
      </w:r>
      <w:r w:rsidR="001011B9"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Второй экземпляр дополнительного Соглашения о внесении изменений в </w:t>
      </w:r>
      <w:r w:rsidR="001011B9"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остается у главного распорядителя.</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В случае непредставления Получателем гранта подписанных двух экземпляров проекта дополнительного Соглашения о внесении изменений в </w:t>
      </w:r>
      <w:r w:rsidR="001011B9"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в срок, указанный в абзаце втором настоящего пункта, дополнительное Соглашение о внесении изменений в </w:t>
      </w:r>
      <w:r w:rsidR="001011B9" w:rsidRPr="005F314F">
        <w:rPr>
          <w:rFonts w:ascii="Times New Roman" w:hAnsi="Times New Roman" w:cs="Times New Roman"/>
          <w:sz w:val="28"/>
          <w:szCs w:val="28"/>
        </w:rPr>
        <w:t>Договор</w:t>
      </w:r>
      <w:r w:rsidRPr="005F314F">
        <w:rPr>
          <w:rFonts w:ascii="Times New Roman" w:hAnsi="Times New Roman" w:cs="Times New Roman"/>
          <w:sz w:val="28"/>
          <w:szCs w:val="28"/>
        </w:rPr>
        <w:t xml:space="preserve"> не заключается.</w:t>
      </w:r>
    </w:p>
    <w:p w:rsidR="007B091A" w:rsidRPr="005F314F" w:rsidRDefault="007B091A" w:rsidP="007B091A">
      <w:pPr>
        <w:pStyle w:val="ConsPlusNormal"/>
        <w:ind w:firstLine="540"/>
        <w:jc w:val="both"/>
        <w:rPr>
          <w:rFonts w:ascii="Times New Roman" w:hAnsi="Times New Roman" w:cs="Times New Roman"/>
          <w:sz w:val="28"/>
          <w:szCs w:val="28"/>
        </w:rPr>
      </w:pPr>
      <w:bookmarkStart w:id="19" w:name="Par186"/>
      <w:bookmarkEnd w:id="19"/>
      <w:r w:rsidRPr="005F314F">
        <w:rPr>
          <w:rFonts w:ascii="Times New Roman" w:hAnsi="Times New Roman" w:cs="Times New Roman"/>
          <w:sz w:val="28"/>
          <w:szCs w:val="28"/>
        </w:rPr>
        <w:t>2.14. Планируемым результатом (далее - результат) предоставления Гранта является создание (приобретение, установка), восстановление и (или) ремонт Объекта(-ов).</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 xml:space="preserve">Точная дата завершения и конечное значение результата предоставления Гранта устанавливаются в </w:t>
      </w:r>
      <w:r w:rsidR="001011B9" w:rsidRPr="005F314F">
        <w:rPr>
          <w:rFonts w:ascii="Times New Roman" w:hAnsi="Times New Roman" w:cs="Times New Roman"/>
          <w:sz w:val="28"/>
          <w:szCs w:val="28"/>
        </w:rPr>
        <w:t>Договоре</w:t>
      </w:r>
      <w:r w:rsidRPr="005F314F">
        <w:rPr>
          <w:rFonts w:ascii="Times New Roman" w:hAnsi="Times New Roman" w:cs="Times New Roman"/>
          <w:sz w:val="28"/>
          <w:szCs w:val="28"/>
        </w:rPr>
        <w:t>.</w:t>
      </w:r>
    </w:p>
    <w:p w:rsidR="007B091A" w:rsidRPr="005F314F" w:rsidRDefault="007B091A" w:rsidP="007B091A">
      <w:pPr>
        <w:pStyle w:val="ConsPlusNormal"/>
        <w:ind w:firstLine="540"/>
        <w:jc w:val="both"/>
        <w:rPr>
          <w:rFonts w:ascii="Times New Roman" w:hAnsi="Times New Roman" w:cs="Times New Roman"/>
          <w:sz w:val="28"/>
          <w:szCs w:val="28"/>
        </w:rPr>
      </w:pPr>
      <w:r w:rsidRPr="005F314F">
        <w:rPr>
          <w:rFonts w:ascii="Times New Roman" w:hAnsi="Times New Roman" w:cs="Times New Roman"/>
          <w:sz w:val="28"/>
          <w:szCs w:val="28"/>
        </w:rPr>
        <w:t>2.15. Предоставление Гранта осуществляется в целях, указанных в пункте 1.4 настоящего Порядка, на финансовое обеспечение затрат на оплату расходов по созданию (приобретению, установке), восстановлению и (или) ремонту Объекта(-ов).</w:t>
      </w:r>
    </w:p>
    <w:p w:rsidR="007B091A" w:rsidRPr="00D81809" w:rsidRDefault="007B091A" w:rsidP="007B091A">
      <w:pPr>
        <w:pStyle w:val="ConsPlusNormal"/>
        <w:jc w:val="both"/>
        <w:rPr>
          <w:rFonts w:ascii="Times New Roman" w:hAnsi="Times New Roman" w:cs="Times New Roman"/>
          <w:sz w:val="28"/>
          <w:szCs w:val="28"/>
        </w:rPr>
      </w:pPr>
    </w:p>
    <w:p w:rsidR="001011B9" w:rsidRPr="00D81809" w:rsidRDefault="001011B9" w:rsidP="001011B9">
      <w:pPr>
        <w:pStyle w:val="ConsPlusTitle"/>
        <w:jc w:val="center"/>
        <w:outlineLvl w:val="1"/>
        <w:rPr>
          <w:sz w:val="28"/>
          <w:szCs w:val="28"/>
        </w:rPr>
      </w:pPr>
      <w:r w:rsidRPr="00D81809">
        <w:rPr>
          <w:sz w:val="28"/>
          <w:szCs w:val="28"/>
        </w:rPr>
        <w:t>3. Требования к отчетности</w:t>
      </w:r>
    </w:p>
    <w:p w:rsidR="001011B9" w:rsidRPr="00D81809" w:rsidRDefault="001011B9" w:rsidP="001011B9">
      <w:pPr>
        <w:pStyle w:val="ConsPlusNormal"/>
        <w:ind w:firstLine="540"/>
        <w:jc w:val="both"/>
        <w:rPr>
          <w:rFonts w:ascii="Times New Roman" w:hAnsi="Times New Roman" w:cs="Times New Roman"/>
          <w:sz w:val="28"/>
          <w:szCs w:val="28"/>
        </w:rPr>
      </w:pPr>
      <w:bookmarkStart w:id="20" w:name="Par194"/>
      <w:bookmarkEnd w:id="20"/>
      <w:r w:rsidRPr="00D81809">
        <w:rPr>
          <w:rFonts w:ascii="Times New Roman" w:hAnsi="Times New Roman" w:cs="Times New Roman"/>
          <w:sz w:val="28"/>
          <w:szCs w:val="28"/>
        </w:rPr>
        <w:t>3.1. Получател</w:t>
      </w:r>
      <w:r w:rsidR="00D81809" w:rsidRPr="00D81809">
        <w:rPr>
          <w:rFonts w:ascii="Times New Roman" w:hAnsi="Times New Roman" w:cs="Times New Roman"/>
          <w:sz w:val="28"/>
          <w:szCs w:val="28"/>
        </w:rPr>
        <w:t xml:space="preserve">ь гранта нарочно представляет </w:t>
      </w:r>
      <w:r w:rsidR="005F314F" w:rsidRPr="00D81809">
        <w:rPr>
          <w:rFonts w:ascii="Times New Roman" w:hAnsi="Times New Roman" w:cs="Times New Roman"/>
          <w:sz w:val="28"/>
          <w:szCs w:val="28"/>
        </w:rPr>
        <w:t>Главному распорядителю</w:t>
      </w:r>
      <w:r w:rsidRPr="00D81809">
        <w:rPr>
          <w:rFonts w:ascii="Times New Roman" w:hAnsi="Times New Roman" w:cs="Times New Roman"/>
          <w:sz w:val="28"/>
          <w:szCs w:val="28"/>
        </w:rPr>
        <w:t>:</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б) итоговый отчет о реализации проекта по развитию территориального </w:t>
      </w:r>
      <w:r w:rsidRPr="00D81809">
        <w:rPr>
          <w:rFonts w:ascii="Times New Roman" w:hAnsi="Times New Roman" w:cs="Times New Roman"/>
          <w:sz w:val="28"/>
          <w:szCs w:val="28"/>
        </w:rPr>
        <w:lastRenderedPageBreak/>
        <w:t xml:space="preserve">общественного самоуправления - не позднее семи рабочих дней со дня окончания срока реализации проекта по развитию ТОС по форме, установленной </w:t>
      </w:r>
      <w:r w:rsidR="00B41DD6" w:rsidRPr="00D81809">
        <w:rPr>
          <w:rFonts w:ascii="Times New Roman" w:hAnsi="Times New Roman" w:cs="Times New Roman"/>
          <w:sz w:val="28"/>
          <w:szCs w:val="28"/>
        </w:rPr>
        <w:t>Договором</w:t>
      </w:r>
      <w:r w:rsidRPr="00D81809">
        <w:rPr>
          <w:rFonts w:ascii="Times New Roman" w:hAnsi="Times New Roman" w:cs="Times New Roman"/>
          <w:sz w:val="28"/>
          <w:szCs w:val="28"/>
        </w:rPr>
        <w:t>;</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в) акт выполненных работ (оказания услуг) с приложением документов, подтверждающих фактическое выполнение работ, оказание услуг (платежные поручения, договоры, акты приемки, счета-фактуры, товарные накладные и другие документы) - не позднее семи рабочих дней со дня окончания срока реализации проекта по развитию ТОС.</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г) отчет об осуществлении расходов, источником финансового обеспечения которых является Грант, - ежеквартально не позднее 05-го числа месяца, следующего за отчетным кварталом, по форме, установленной </w:t>
      </w:r>
      <w:r w:rsidR="00496194" w:rsidRPr="00D81809">
        <w:rPr>
          <w:rFonts w:ascii="Times New Roman" w:hAnsi="Times New Roman" w:cs="Times New Roman"/>
          <w:sz w:val="28"/>
          <w:szCs w:val="28"/>
        </w:rPr>
        <w:t>Договором</w:t>
      </w:r>
      <w:r w:rsidRPr="00D81809">
        <w:rPr>
          <w:rFonts w:ascii="Times New Roman" w:hAnsi="Times New Roman" w:cs="Times New Roman"/>
          <w:sz w:val="28"/>
          <w:szCs w:val="28"/>
        </w:rPr>
        <w:t>;</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д) отчет о достижении значений результата предоставления гранта по форме, установленной </w:t>
      </w:r>
      <w:r w:rsidR="00496194" w:rsidRPr="00D81809">
        <w:rPr>
          <w:rFonts w:ascii="Times New Roman" w:hAnsi="Times New Roman" w:cs="Times New Roman"/>
          <w:sz w:val="28"/>
          <w:szCs w:val="28"/>
        </w:rPr>
        <w:t>Договором</w:t>
      </w:r>
      <w:r w:rsidRPr="00D81809">
        <w:rPr>
          <w:rFonts w:ascii="Times New Roman" w:hAnsi="Times New Roman" w:cs="Times New Roman"/>
          <w:sz w:val="28"/>
          <w:szCs w:val="28"/>
        </w:rPr>
        <w:t xml:space="preserve">, а также документы, подтверждающие достижение значений результата, установленного пунктом 2.14 настоящего Порядка и </w:t>
      </w:r>
      <w:r w:rsidR="00496194" w:rsidRPr="00D81809">
        <w:rPr>
          <w:rFonts w:ascii="Times New Roman" w:hAnsi="Times New Roman" w:cs="Times New Roman"/>
          <w:sz w:val="28"/>
          <w:szCs w:val="28"/>
        </w:rPr>
        <w:t>Договором</w:t>
      </w:r>
      <w:r w:rsidRPr="00D81809">
        <w:rPr>
          <w:rFonts w:ascii="Times New Roman" w:hAnsi="Times New Roman" w:cs="Times New Roman"/>
          <w:sz w:val="28"/>
          <w:szCs w:val="28"/>
        </w:rPr>
        <w:t>, - в срок до 16 января года, следующего за годом предоставления Гранта.</w:t>
      </w:r>
    </w:p>
    <w:p w:rsidR="001011B9" w:rsidRPr="00D81809" w:rsidRDefault="001011B9" w:rsidP="001011B9">
      <w:pPr>
        <w:pStyle w:val="ConsPlusNormal"/>
        <w:ind w:firstLine="540"/>
        <w:jc w:val="both"/>
        <w:rPr>
          <w:rFonts w:ascii="Times New Roman" w:hAnsi="Times New Roman" w:cs="Times New Roman"/>
          <w:sz w:val="28"/>
          <w:szCs w:val="28"/>
        </w:rPr>
      </w:pPr>
      <w:bookmarkStart w:id="21" w:name="Par205"/>
      <w:bookmarkEnd w:id="21"/>
      <w:r w:rsidRPr="00D81809">
        <w:rPr>
          <w:rFonts w:ascii="Times New Roman" w:hAnsi="Times New Roman" w:cs="Times New Roman"/>
          <w:sz w:val="28"/>
          <w:szCs w:val="28"/>
        </w:rPr>
        <w:t xml:space="preserve">3.2. </w:t>
      </w:r>
      <w:r w:rsidR="005F314F" w:rsidRPr="00D81809">
        <w:rPr>
          <w:rFonts w:ascii="Times New Roman" w:hAnsi="Times New Roman" w:cs="Times New Roman"/>
          <w:sz w:val="28"/>
          <w:szCs w:val="28"/>
        </w:rPr>
        <w:t>Главный распорядитель</w:t>
      </w:r>
      <w:r w:rsidRPr="00D81809">
        <w:rPr>
          <w:rFonts w:ascii="Times New Roman" w:hAnsi="Times New Roman" w:cs="Times New Roman"/>
          <w:sz w:val="28"/>
          <w:szCs w:val="28"/>
        </w:rPr>
        <w:t xml:space="preserve"> в срок не более двух рабочих дней со дня поступления отчетных документов проверяет представленные отчетные документы на соответствие требованиям пункта 3.1 настоящего Порядка.</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В случае предоставления Получателем гранта отчетных документов, не соответствующих требованиям пункта 3.1 настоящего Порядка</w:t>
      </w:r>
      <w:r w:rsidR="005F314F" w:rsidRPr="00D81809">
        <w:rPr>
          <w:rFonts w:ascii="Times New Roman" w:hAnsi="Times New Roman" w:cs="Times New Roman"/>
          <w:sz w:val="28"/>
          <w:szCs w:val="28"/>
        </w:rPr>
        <w:t xml:space="preserve"> Главный распорядитель</w:t>
      </w:r>
      <w:r w:rsidRPr="00D81809">
        <w:rPr>
          <w:rFonts w:ascii="Times New Roman" w:hAnsi="Times New Roman" w:cs="Times New Roman"/>
          <w:sz w:val="28"/>
          <w:szCs w:val="28"/>
        </w:rPr>
        <w:t xml:space="preserve"> в течение трех рабочих дней со дня предоставления отчетных документов направляет почтовым отправлением требование об устранении выявленных недостатков Получателю гранта. Требование об устранении выявленных недостатков считается полученным по истечении семи календарных дней со дня его отправления.</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Получатель гранта в течение двух рабочих дней со дня получения требования об устранении выявленных недостатков устраняет выявленные недостатки и нарочно предоставляет </w:t>
      </w:r>
      <w:r w:rsidR="005F314F" w:rsidRPr="00D81809">
        <w:rPr>
          <w:rFonts w:ascii="Times New Roman" w:hAnsi="Times New Roman" w:cs="Times New Roman"/>
          <w:sz w:val="28"/>
          <w:szCs w:val="28"/>
        </w:rPr>
        <w:t>Главному распорядителю</w:t>
      </w:r>
      <w:r w:rsidRPr="00D81809">
        <w:rPr>
          <w:rFonts w:ascii="Times New Roman" w:hAnsi="Times New Roman" w:cs="Times New Roman"/>
          <w:sz w:val="28"/>
          <w:szCs w:val="28"/>
        </w:rPr>
        <w:t xml:space="preserve"> исправленные отчетные документы.</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3.3. В случае соответствия представленных Получателем гранта отчетных документов требованиям пункта 3.1 настоящего Порядка отчетные документы предоставляются нарочно </w:t>
      </w:r>
      <w:r w:rsidR="00B41DD6" w:rsidRPr="00D81809">
        <w:rPr>
          <w:rFonts w:ascii="Times New Roman" w:hAnsi="Times New Roman" w:cs="Times New Roman"/>
          <w:sz w:val="28"/>
          <w:szCs w:val="28"/>
        </w:rPr>
        <w:t>Г</w:t>
      </w:r>
      <w:r w:rsidRPr="00D81809">
        <w:rPr>
          <w:rFonts w:ascii="Times New Roman" w:hAnsi="Times New Roman" w:cs="Times New Roman"/>
          <w:sz w:val="28"/>
          <w:szCs w:val="28"/>
        </w:rPr>
        <w:t>лавному распорядителю.</w:t>
      </w:r>
    </w:p>
    <w:p w:rsidR="001011B9" w:rsidRPr="00D81809" w:rsidRDefault="001011B9" w:rsidP="001011B9">
      <w:pPr>
        <w:pStyle w:val="ConsPlusNormal"/>
        <w:ind w:firstLine="540"/>
        <w:jc w:val="both"/>
        <w:rPr>
          <w:rFonts w:ascii="Times New Roman" w:hAnsi="Times New Roman" w:cs="Times New Roman"/>
          <w:sz w:val="28"/>
          <w:szCs w:val="28"/>
        </w:rPr>
      </w:pPr>
      <w:r w:rsidRPr="00D81809">
        <w:rPr>
          <w:rFonts w:ascii="Times New Roman" w:hAnsi="Times New Roman" w:cs="Times New Roman"/>
          <w:sz w:val="28"/>
          <w:szCs w:val="28"/>
        </w:rPr>
        <w:t xml:space="preserve">3.4. </w:t>
      </w:r>
      <w:r w:rsidR="00D81809" w:rsidRPr="00D81809">
        <w:rPr>
          <w:rFonts w:ascii="Times New Roman" w:hAnsi="Times New Roman" w:cs="Times New Roman"/>
          <w:sz w:val="28"/>
          <w:szCs w:val="28"/>
        </w:rPr>
        <w:t>Главный распорядитель в случае непредоставления Получателем гранта отчетных документов в срок, предусмотренный в пункте 3.1 настоящего Порядка, либо в случае непредоставления Получателем гранта исправленных отчетных документов в срок, предусмотренный в пункте 3.2 настоящего Порядка, либо в случае предоставления Получателем гранта исправленных отчетных документов, не соответствующих требованиям пункта 3.1 настоящего Порядка,</w:t>
      </w:r>
      <w:r w:rsidRPr="00D81809">
        <w:rPr>
          <w:rFonts w:ascii="Times New Roman" w:hAnsi="Times New Roman" w:cs="Times New Roman"/>
          <w:sz w:val="28"/>
          <w:szCs w:val="28"/>
        </w:rPr>
        <w:t xml:space="preserve"> с приложением отчетных документов (при их предоставлении Получателем гранта), осуществляет процедуру, предусмотренную в пункте 4.6 настоящего Порядка.</w:t>
      </w:r>
    </w:p>
    <w:p w:rsidR="001011B9" w:rsidRDefault="001011B9" w:rsidP="001011B9">
      <w:pPr>
        <w:pStyle w:val="ConsPlusNormal"/>
        <w:jc w:val="both"/>
        <w:rPr>
          <w:rFonts w:ascii="Times New Roman" w:hAnsi="Times New Roman" w:cs="Times New Roman"/>
          <w:sz w:val="28"/>
          <w:szCs w:val="28"/>
        </w:rPr>
      </w:pPr>
    </w:p>
    <w:p w:rsidR="00A66AB4" w:rsidRDefault="00A66AB4" w:rsidP="001011B9">
      <w:pPr>
        <w:pStyle w:val="ConsPlusNormal"/>
        <w:jc w:val="both"/>
        <w:rPr>
          <w:rFonts w:ascii="Times New Roman" w:hAnsi="Times New Roman" w:cs="Times New Roman"/>
          <w:sz w:val="28"/>
          <w:szCs w:val="28"/>
        </w:rPr>
      </w:pPr>
    </w:p>
    <w:p w:rsidR="00A66AB4" w:rsidRPr="00B47AA2" w:rsidRDefault="00A66AB4" w:rsidP="001011B9">
      <w:pPr>
        <w:pStyle w:val="ConsPlusNormal"/>
        <w:jc w:val="both"/>
        <w:rPr>
          <w:rFonts w:ascii="Times New Roman" w:hAnsi="Times New Roman" w:cs="Times New Roman"/>
          <w:sz w:val="28"/>
          <w:szCs w:val="28"/>
        </w:rPr>
      </w:pPr>
    </w:p>
    <w:p w:rsidR="001011B9" w:rsidRPr="00B47AA2" w:rsidRDefault="001011B9" w:rsidP="001011B9">
      <w:pPr>
        <w:pStyle w:val="ConsPlusTitle"/>
        <w:jc w:val="center"/>
        <w:outlineLvl w:val="1"/>
        <w:rPr>
          <w:sz w:val="28"/>
          <w:szCs w:val="28"/>
        </w:rPr>
      </w:pPr>
      <w:r w:rsidRPr="00B47AA2">
        <w:rPr>
          <w:sz w:val="28"/>
          <w:szCs w:val="28"/>
        </w:rPr>
        <w:lastRenderedPageBreak/>
        <w:t>4. Требования об осуществлении контроля (мониторинга) за соблюдением условий и порядка представления Гранта и ответственность за их нарушение</w:t>
      </w:r>
    </w:p>
    <w:p w:rsidR="001011B9" w:rsidRPr="00B47AA2" w:rsidRDefault="001011B9" w:rsidP="001011B9">
      <w:pPr>
        <w:pStyle w:val="ConsPlusNormal"/>
        <w:jc w:val="both"/>
        <w:rPr>
          <w:rFonts w:ascii="Times New Roman" w:hAnsi="Times New Roman" w:cs="Times New Roman"/>
          <w:sz w:val="28"/>
          <w:szCs w:val="28"/>
        </w:rPr>
      </w:pP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4.3. Получатель гранта, лица, получающие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w:t>
      </w:r>
      <w:r w:rsidR="00B41DD6" w:rsidRPr="00B47AA2">
        <w:rPr>
          <w:rFonts w:ascii="Times New Roman" w:hAnsi="Times New Roman" w:cs="Times New Roman"/>
          <w:sz w:val="28"/>
          <w:szCs w:val="28"/>
        </w:rPr>
        <w:t xml:space="preserve"> капиталах), подлежат проверке Г</w:t>
      </w:r>
      <w:r w:rsidRPr="00B47AA2">
        <w:rPr>
          <w:rFonts w:ascii="Times New Roman" w:hAnsi="Times New Roman" w:cs="Times New Roman"/>
          <w:sz w:val="28"/>
          <w:szCs w:val="28"/>
        </w:rPr>
        <w:t>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проверке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4.4. Получатель гранта несет ответственность за достоверность представляемых данных, указанных в документах, необходимых для предоставления Гранта, в соответствии с законодательством.</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Получатель гранта несет следующие меры ответственности за нарушение условий и порядка предоставления Гранта:</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 возврат средств Гранта в бюджет </w:t>
      </w:r>
      <w:r w:rsidR="00D81809" w:rsidRPr="00B47AA2">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sidRPr="00B47AA2">
        <w:rPr>
          <w:rFonts w:ascii="Times New Roman" w:hAnsi="Times New Roman" w:cs="Times New Roman"/>
          <w:sz w:val="28"/>
          <w:szCs w:val="28"/>
        </w:rPr>
        <w:t>в случае нарушения Получателем гранта условий, установленных при предоставлении Гранта, выявленного в том числе п</w:t>
      </w:r>
      <w:r w:rsidR="00D81809" w:rsidRPr="00B47AA2">
        <w:rPr>
          <w:rFonts w:ascii="Times New Roman" w:hAnsi="Times New Roman" w:cs="Times New Roman"/>
          <w:sz w:val="28"/>
          <w:szCs w:val="28"/>
        </w:rPr>
        <w:t>о фактам проверок, проведенных Г</w:t>
      </w:r>
      <w:r w:rsidRPr="00B47AA2">
        <w:rPr>
          <w:rFonts w:ascii="Times New Roman" w:hAnsi="Times New Roman" w:cs="Times New Roman"/>
          <w:sz w:val="28"/>
          <w:szCs w:val="28"/>
        </w:rPr>
        <w:t xml:space="preserve">лавным распорядителем и органом муниципального финансового контроля, а также в случае недостижения значений результата, установленного пунктом 2.14 настоящего Порядка и </w:t>
      </w:r>
      <w:r w:rsidR="00B41DD6" w:rsidRPr="00B47AA2">
        <w:rPr>
          <w:rFonts w:ascii="Times New Roman" w:hAnsi="Times New Roman" w:cs="Times New Roman"/>
          <w:sz w:val="28"/>
          <w:szCs w:val="28"/>
        </w:rPr>
        <w:t>Договором</w:t>
      </w:r>
      <w:r w:rsidRPr="00B47AA2">
        <w:rPr>
          <w:rFonts w:ascii="Times New Roman" w:hAnsi="Times New Roman" w:cs="Times New Roman"/>
          <w:sz w:val="28"/>
          <w:szCs w:val="28"/>
        </w:rPr>
        <w:t>.</w:t>
      </w:r>
    </w:p>
    <w:p w:rsidR="001011B9" w:rsidRPr="00B47AA2" w:rsidRDefault="001011B9" w:rsidP="001011B9">
      <w:pPr>
        <w:pStyle w:val="ConsPlusNormal"/>
        <w:ind w:firstLine="540"/>
        <w:jc w:val="both"/>
        <w:rPr>
          <w:rFonts w:ascii="Times New Roman" w:hAnsi="Times New Roman" w:cs="Times New Roman"/>
          <w:sz w:val="28"/>
          <w:szCs w:val="28"/>
        </w:rPr>
      </w:pPr>
      <w:bookmarkStart w:id="22" w:name="Par229"/>
      <w:bookmarkEnd w:id="22"/>
      <w:r w:rsidRPr="00B47AA2">
        <w:rPr>
          <w:rFonts w:ascii="Times New Roman" w:hAnsi="Times New Roman" w:cs="Times New Roman"/>
          <w:sz w:val="28"/>
          <w:szCs w:val="28"/>
        </w:rPr>
        <w:t xml:space="preserve">4.5. </w:t>
      </w:r>
      <w:r w:rsidR="00B41DD6" w:rsidRPr="00B47AA2">
        <w:rPr>
          <w:rFonts w:ascii="Times New Roman" w:hAnsi="Times New Roman" w:cs="Times New Roman"/>
          <w:sz w:val="28"/>
          <w:szCs w:val="28"/>
        </w:rPr>
        <w:t>Договор</w:t>
      </w:r>
      <w:r w:rsidRPr="00B47AA2">
        <w:rPr>
          <w:rFonts w:ascii="Times New Roman" w:hAnsi="Times New Roman" w:cs="Times New Roman"/>
          <w:sz w:val="28"/>
          <w:szCs w:val="28"/>
        </w:rPr>
        <w:t xml:space="preserve"> подлежит досрочному расторжению, а Грант - возврату Получателем гранта в бюджет </w:t>
      </w:r>
      <w:r w:rsidR="00D81809" w:rsidRPr="00B47AA2">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sidRPr="00B47AA2">
        <w:rPr>
          <w:rFonts w:ascii="Times New Roman" w:hAnsi="Times New Roman" w:cs="Times New Roman"/>
          <w:sz w:val="28"/>
          <w:szCs w:val="28"/>
        </w:rPr>
        <w:t>в случаях:</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а) нарушения Получателем гранта условий, установленных </w:t>
      </w:r>
      <w:r w:rsidR="00B41DD6" w:rsidRPr="00B47AA2">
        <w:rPr>
          <w:rFonts w:ascii="Times New Roman" w:hAnsi="Times New Roman" w:cs="Times New Roman"/>
          <w:sz w:val="28"/>
          <w:szCs w:val="28"/>
        </w:rPr>
        <w:t>Договором</w:t>
      </w:r>
      <w:r w:rsidRPr="00B47AA2">
        <w:rPr>
          <w:rFonts w:ascii="Times New Roman" w:hAnsi="Times New Roman" w:cs="Times New Roman"/>
          <w:sz w:val="28"/>
          <w:szCs w:val="28"/>
        </w:rPr>
        <w:t>;</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б) при выявлении ложных, недостоверных сведений, предоставленных Получателем гранта в документах, указанных в пункте 2.3 настоящего Порядка.</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в) недостижения ожидаемых результатов от реализации проекта по развитию ТОС, включенного в правовой акт Правительства Хабаровского края;</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г) недостижения согласия по новым условиям </w:t>
      </w:r>
      <w:r w:rsidR="00B41DD6" w:rsidRPr="00B47AA2">
        <w:rPr>
          <w:rFonts w:ascii="Times New Roman" w:hAnsi="Times New Roman" w:cs="Times New Roman"/>
          <w:sz w:val="28"/>
          <w:szCs w:val="28"/>
        </w:rPr>
        <w:t>Договора</w:t>
      </w:r>
      <w:r w:rsidRPr="00B47AA2">
        <w:rPr>
          <w:rFonts w:ascii="Times New Roman" w:hAnsi="Times New Roman" w:cs="Times New Roman"/>
          <w:sz w:val="28"/>
          <w:szCs w:val="28"/>
        </w:rPr>
        <w:t xml:space="preserve"> </w:t>
      </w:r>
      <w:r w:rsidR="00B41DD6" w:rsidRPr="00B47AA2">
        <w:rPr>
          <w:rFonts w:ascii="Times New Roman" w:hAnsi="Times New Roman" w:cs="Times New Roman"/>
          <w:sz w:val="28"/>
          <w:szCs w:val="28"/>
        </w:rPr>
        <w:t>в случае уменьшения Г</w:t>
      </w:r>
      <w:r w:rsidRPr="00B47AA2">
        <w:rPr>
          <w:rFonts w:ascii="Times New Roman" w:hAnsi="Times New Roman" w:cs="Times New Roman"/>
          <w:sz w:val="28"/>
          <w:szCs w:val="28"/>
        </w:rPr>
        <w:t xml:space="preserve">лавному распорядителю ранее доведенных лимитов бюджетных обязательств, приводящего к невозможности предоставления Гранта в размере, определенном в </w:t>
      </w:r>
      <w:r w:rsidR="00B41DD6" w:rsidRPr="00B47AA2">
        <w:rPr>
          <w:rFonts w:ascii="Times New Roman" w:hAnsi="Times New Roman" w:cs="Times New Roman"/>
          <w:sz w:val="28"/>
          <w:szCs w:val="28"/>
        </w:rPr>
        <w:t>Договоре</w:t>
      </w:r>
      <w:r w:rsidRPr="00B47AA2">
        <w:rPr>
          <w:rFonts w:ascii="Times New Roman" w:hAnsi="Times New Roman" w:cs="Times New Roman"/>
          <w:sz w:val="28"/>
          <w:szCs w:val="28"/>
        </w:rPr>
        <w:t>.</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д) несоблюдения условий и порядка предоставления Гранта, установленных настоящим Порядком;</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е) недостижения значений результата, установленного пунктом 2.14 настоящего Порядка и </w:t>
      </w:r>
      <w:r w:rsidR="00B41DD6" w:rsidRPr="00B47AA2">
        <w:rPr>
          <w:rFonts w:ascii="Times New Roman" w:hAnsi="Times New Roman" w:cs="Times New Roman"/>
          <w:sz w:val="28"/>
          <w:szCs w:val="28"/>
        </w:rPr>
        <w:t>Договором</w:t>
      </w:r>
      <w:r w:rsidRPr="00B47AA2">
        <w:rPr>
          <w:rFonts w:ascii="Times New Roman" w:hAnsi="Times New Roman" w:cs="Times New Roman"/>
          <w:sz w:val="28"/>
          <w:szCs w:val="28"/>
        </w:rPr>
        <w:t>.</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ж) непредоставления Получателем гранта отчетных документов в срок, </w:t>
      </w:r>
      <w:r w:rsidRPr="00B47AA2">
        <w:rPr>
          <w:rFonts w:ascii="Times New Roman" w:hAnsi="Times New Roman" w:cs="Times New Roman"/>
          <w:sz w:val="28"/>
          <w:szCs w:val="28"/>
        </w:rPr>
        <w:lastRenderedPageBreak/>
        <w:t>предусмотренный в пункте 3.1 настоящего Порядка, или непредоставления Получателем гранта исправленных отчетных документов в срок, предусмотренный в пункте 3.2 настоящего Порядка, или предоставления Получателем гранта исправленных отчетных документов, не соответствующих требованиям пункта 3.1 настоящего Порядка.</w:t>
      </w:r>
    </w:p>
    <w:p w:rsidR="001011B9" w:rsidRPr="00B47AA2" w:rsidRDefault="001011B9" w:rsidP="001011B9">
      <w:pPr>
        <w:pStyle w:val="ConsPlusNormal"/>
        <w:ind w:firstLine="540"/>
        <w:jc w:val="both"/>
        <w:rPr>
          <w:rFonts w:ascii="Times New Roman" w:hAnsi="Times New Roman" w:cs="Times New Roman"/>
          <w:sz w:val="28"/>
          <w:szCs w:val="28"/>
        </w:rPr>
      </w:pPr>
      <w:bookmarkStart w:id="23" w:name="Par245"/>
      <w:bookmarkEnd w:id="23"/>
      <w:r w:rsidRPr="00B47AA2">
        <w:rPr>
          <w:rFonts w:ascii="Times New Roman" w:hAnsi="Times New Roman" w:cs="Times New Roman"/>
          <w:sz w:val="28"/>
          <w:szCs w:val="28"/>
        </w:rPr>
        <w:t>4.6. При выявлении случаев, предусмотренных пунктом 4.5</w:t>
      </w:r>
      <w:r w:rsidR="00B41DD6" w:rsidRPr="00B47AA2">
        <w:rPr>
          <w:rFonts w:ascii="Times New Roman" w:hAnsi="Times New Roman" w:cs="Times New Roman"/>
          <w:sz w:val="28"/>
          <w:szCs w:val="28"/>
        </w:rPr>
        <w:t xml:space="preserve"> настоящего Порядка, Г</w:t>
      </w:r>
      <w:r w:rsidRPr="00B47AA2">
        <w:rPr>
          <w:rFonts w:ascii="Times New Roman" w:hAnsi="Times New Roman" w:cs="Times New Roman"/>
          <w:sz w:val="28"/>
          <w:szCs w:val="28"/>
        </w:rPr>
        <w:t>лавный распорядитель в течение десяти рабочих дней со дня выявления такого случая составляет акт о нарушении(-ях), в котором указывает выявленное нарушение(-я) и срок его (их) устранения. Акт о нарушении(-ях) подписывается лицом(-ми), проводившим(-и) проверку, и лицом, в отношении которого проводилась эта проверка (либо его законным или уполномоченным представителем).</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Для подписания акта о нарушении(-ях) Получателю гранта назначаются время и дата, о которых ему с</w:t>
      </w:r>
      <w:r w:rsidR="00B41DD6" w:rsidRPr="00B47AA2">
        <w:rPr>
          <w:rFonts w:ascii="Times New Roman" w:hAnsi="Times New Roman" w:cs="Times New Roman"/>
          <w:sz w:val="28"/>
          <w:szCs w:val="28"/>
        </w:rPr>
        <w:t>ообщает Г</w:t>
      </w:r>
      <w:r w:rsidRPr="00B47AA2">
        <w:rPr>
          <w:rFonts w:ascii="Times New Roman" w:hAnsi="Times New Roman" w:cs="Times New Roman"/>
          <w:sz w:val="28"/>
          <w:szCs w:val="28"/>
        </w:rPr>
        <w:t>лавный распорядитель по телефону либо с использованием электронной связи не позднее чем за один рабочий день до дня подписания акта о нарушении(-ях).</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В случае уклонения или отказа Получателя гранта, в отношении которого проводилась проверка, от подписания акта о нарушении(-ях) в акте о нарушении(-ях) делается соответствующая запись.</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Акт о нарушении(-ях) предоставляется Получателю гранта нарочно в день его подписания Получателем гранта либо в случае уклонения или отказа Получателя гранта от подписания акт о нарушении(-ях) направляется Получателю гранта почтовым отправлением в течение пяти рабочих дней со дня истечения срока его подписания Получателем гранта и считается полученным по истечении семи календарных дней со дня его отправления.</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В случае неустранения Получателем гранта нарушений(-я), указанных</w:t>
      </w:r>
      <w:r w:rsidR="00B41DD6" w:rsidRPr="00B47AA2">
        <w:rPr>
          <w:rFonts w:ascii="Times New Roman" w:hAnsi="Times New Roman" w:cs="Times New Roman"/>
          <w:sz w:val="28"/>
          <w:szCs w:val="28"/>
        </w:rPr>
        <w:t>(-го) в акте о нарушении(-ях), Г</w:t>
      </w:r>
      <w:r w:rsidRPr="00B47AA2">
        <w:rPr>
          <w:rFonts w:ascii="Times New Roman" w:hAnsi="Times New Roman" w:cs="Times New Roman"/>
          <w:sz w:val="28"/>
          <w:szCs w:val="28"/>
        </w:rPr>
        <w:t xml:space="preserve">лавный распорядитель в течение десяти рабочих дней со дня окончания срока, указанного в акте о нарушении(-ях), расторгает </w:t>
      </w:r>
      <w:r w:rsidR="00B41DD6" w:rsidRPr="00B47AA2">
        <w:rPr>
          <w:rFonts w:ascii="Times New Roman" w:hAnsi="Times New Roman" w:cs="Times New Roman"/>
          <w:sz w:val="28"/>
          <w:szCs w:val="28"/>
        </w:rPr>
        <w:t>Договор</w:t>
      </w:r>
      <w:r w:rsidRPr="00B47AA2">
        <w:rPr>
          <w:rFonts w:ascii="Times New Roman" w:hAnsi="Times New Roman" w:cs="Times New Roman"/>
          <w:sz w:val="28"/>
          <w:szCs w:val="28"/>
        </w:rPr>
        <w:t xml:space="preserve"> и предъявляет Получателю гранта требование о возврате предоставленного Гранта в бюджет </w:t>
      </w:r>
      <w:r w:rsidR="00B47AA2" w:rsidRPr="00B47AA2">
        <w:rPr>
          <w:rFonts w:ascii="Times New Roman" w:hAnsi="Times New Roman" w:cs="Times New Roman"/>
          <w:sz w:val="28"/>
          <w:szCs w:val="28"/>
        </w:rPr>
        <w:t>Восточного сельского поселения Хабаровского муниципального района Хабаровского края.</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Извещение о расторжении </w:t>
      </w:r>
      <w:r w:rsidR="00B41DD6" w:rsidRPr="00B47AA2">
        <w:rPr>
          <w:rFonts w:ascii="Times New Roman" w:hAnsi="Times New Roman" w:cs="Times New Roman"/>
          <w:sz w:val="28"/>
          <w:szCs w:val="28"/>
        </w:rPr>
        <w:t>Договора</w:t>
      </w:r>
      <w:r w:rsidRPr="00B47AA2">
        <w:rPr>
          <w:rFonts w:ascii="Times New Roman" w:hAnsi="Times New Roman" w:cs="Times New Roman"/>
          <w:sz w:val="28"/>
          <w:szCs w:val="28"/>
        </w:rPr>
        <w:t xml:space="preserve"> и требование о возврате предоставленного Гранта в бюджет </w:t>
      </w:r>
      <w:r w:rsidR="00B47AA2" w:rsidRPr="00B47AA2">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sidRPr="00B47AA2">
        <w:rPr>
          <w:rFonts w:ascii="Times New Roman" w:hAnsi="Times New Roman" w:cs="Times New Roman"/>
          <w:sz w:val="28"/>
          <w:szCs w:val="28"/>
        </w:rPr>
        <w:t>передаются Получателю гранта нарочно под расписку либо направляются почтовым отправлением. В случае направления указанных извещения и требования почтовым отправлением они считаются полученными по истечении семи календарных дней с даты их направления.</w:t>
      </w:r>
    </w:p>
    <w:p w:rsidR="00B47AA2"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4.7. Получатель гранта обязан осуществить возврат предоставленного Гранта в течение десяти рабочих дней со дня получения требования о возврате предоставленного Гранта в бюджет </w:t>
      </w:r>
      <w:r w:rsidR="00B47AA2" w:rsidRPr="00B47AA2">
        <w:rPr>
          <w:rFonts w:ascii="Times New Roman" w:hAnsi="Times New Roman" w:cs="Times New Roman"/>
          <w:sz w:val="28"/>
          <w:szCs w:val="28"/>
        </w:rPr>
        <w:t>Восточного сельского поселения Хабаровского муниципального района Хабаровского края.</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В случае невозврата предоставленного Гранта в бюджет </w:t>
      </w:r>
      <w:r w:rsidR="00B47AA2" w:rsidRPr="00B47AA2">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sidRPr="00B47AA2">
        <w:rPr>
          <w:rFonts w:ascii="Times New Roman" w:hAnsi="Times New Roman" w:cs="Times New Roman"/>
          <w:sz w:val="28"/>
          <w:szCs w:val="28"/>
        </w:rPr>
        <w:t>в установлен</w:t>
      </w:r>
      <w:r w:rsidR="00B41DD6" w:rsidRPr="00B47AA2">
        <w:rPr>
          <w:rFonts w:ascii="Times New Roman" w:hAnsi="Times New Roman" w:cs="Times New Roman"/>
          <w:sz w:val="28"/>
          <w:szCs w:val="28"/>
        </w:rPr>
        <w:t>ный настоящим пунктом срок Г</w:t>
      </w:r>
      <w:r w:rsidRPr="00B47AA2">
        <w:rPr>
          <w:rFonts w:ascii="Times New Roman" w:hAnsi="Times New Roman" w:cs="Times New Roman"/>
          <w:sz w:val="28"/>
          <w:szCs w:val="28"/>
        </w:rPr>
        <w:t xml:space="preserve">лавный распорядитель в </w:t>
      </w:r>
      <w:r w:rsidRPr="00B47AA2">
        <w:rPr>
          <w:rFonts w:ascii="Times New Roman" w:hAnsi="Times New Roman" w:cs="Times New Roman"/>
          <w:sz w:val="28"/>
          <w:szCs w:val="28"/>
        </w:rPr>
        <w:lastRenderedPageBreak/>
        <w:t>трехмесячный срок со дня его истечения направляет иск в суд о взыскании с Получателя гранта предоставленных средств Гранта.</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4.8. Главный распорядитель и финансовый </w:t>
      </w:r>
      <w:r w:rsidR="00B47AA2" w:rsidRPr="00B47AA2">
        <w:rPr>
          <w:rFonts w:ascii="Times New Roman" w:hAnsi="Times New Roman" w:cs="Times New Roman"/>
          <w:sz w:val="28"/>
          <w:szCs w:val="28"/>
        </w:rPr>
        <w:t>орган Главного распорядителя</w:t>
      </w:r>
      <w:r w:rsidRPr="00B47AA2">
        <w:rPr>
          <w:rFonts w:ascii="Times New Roman" w:hAnsi="Times New Roman" w:cs="Times New Roman"/>
          <w:sz w:val="28"/>
          <w:szCs w:val="28"/>
        </w:rPr>
        <w:t xml:space="preserve"> проводят мониторинг достижения результатов предоставления Гранта исходя из достижения значений результатов предоставления Гранта, определенных </w:t>
      </w:r>
      <w:r w:rsidR="00B41DD6" w:rsidRPr="00B47AA2">
        <w:rPr>
          <w:rFonts w:ascii="Times New Roman" w:hAnsi="Times New Roman" w:cs="Times New Roman"/>
          <w:sz w:val="28"/>
          <w:szCs w:val="28"/>
        </w:rPr>
        <w:t>Договором</w:t>
      </w:r>
      <w:r w:rsidRPr="00B47AA2">
        <w:rPr>
          <w:rFonts w:ascii="Times New Roman" w:hAnsi="Times New Roman" w:cs="Times New Roman"/>
          <w:sz w:val="28"/>
          <w:szCs w:val="28"/>
        </w:rPr>
        <w:t>,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1011B9" w:rsidRPr="00B47AA2" w:rsidRDefault="001011B9" w:rsidP="001011B9">
      <w:pPr>
        <w:pStyle w:val="ConsPlusNormal"/>
        <w:ind w:firstLine="540"/>
        <w:jc w:val="both"/>
        <w:rPr>
          <w:rFonts w:ascii="Times New Roman" w:hAnsi="Times New Roman" w:cs="Times New Roman"/>
          <w:sz w:val="28"/>
          <w:szCs w:val="28"/>
        </w:rPr>
      </w:pPr>
      <w:r w:rsidRPr="00B47AA2">
        <w:rPr>
          <w:rFonts w:ascii="Times New Roman" w:hAnsi="Times New Roman" w:cs="Times New Roman"/>
          <w:sz w:val="28"/>
          <w:szCs w:val="28"/>
        </w:rPr>
        <w:t xml:space="preserve">План мероприятий по достижению результатов предоставления Гранта утверждается </w:t>
      </w:r>
      <w:r w:rsidR="00B47AA2" w:rsidRPr="00B47AA2">
        <w:rPr>
          <w:rFonts w:ascii="Times New Roman" w:hAnsi="Times New Roman" w:cs="Times New Roman"/>
          <w:sz w:val="28"/>
          <w:szCs w:val="28"/>
        </w:rPr>
        <w:t>распоряжением администрации</w:t>
      </w:r>
      <w:r w:rsidRPr="00B47AA2">
        <w:rPr>
          <w:rFonts w:ascii="Times New Roman" w:hAnsi="Times New Roman" w:cs="Times New Roman"/>
          <w:sz w:val="28"/>
          <w:szCs w:val="28"/>
        </w:rPr>
        <w:t xml:space="preserve"> </w:t>
      </w:r>
      <w:r w:rsidR="00B47AA2" w:rsidRPr="00B47AA2">
        <w:rPr>
          <w:rFonts w:ascii="Times New Roman" w:hAnsi="Times New Roman" w:cs="Times New Roman"/>
          <w:sz w:val="28"/>
          <w:szCs w:val="28"/>
        </w:rPr>
        <w:t>Восточного сельского поселения.</w:t>
      </w:r>
    </w:p>
    <w:p w:rsidR="001011B9" w:rsidRPr="00B47AA2" w:rsidRDefault="001011B9" w:rsidP="007B091A">
      <w:pPr>
        <w:pStyle w:val="ConsPlusNormal"/>
        <w:jc w:val="both"/>
        <w:rPr>
          <w:rFonts w:ascii="Times New Roman" w:hAnsi="Times New Roman" w:cs="Times New Roman"/>
          <w:sz w:val="28"/>
          <w:szCs w:val="28"/>
        </w:rPr>
      </w:pPr>
    </w:p>
    <w:p w:rsidR="007B091A" w:rsidRPr="00B47AA2" w:rsidRDefault="007B091A" w:rsidP="00512F67">
      <w:pPr>
        <w:pStyle w:val="ConsPlusNormal"/>
        <w:ind w:firstLine="540"/>
        <w:jc w:val="both"/>
        <w:rPr>
          <w:rFonts w:ascii="Times New Roman" w:hAnsi="Times New Roman" w:cs="Times New Roman"/>
          <w:sz w:val="28"/>
          <w:szCs w:val="28"/>
        </w:rPr>
      </w:pPr>
    </w:p>
    <w:p w:rsidR="0015147C" w:rsidRPr="00B47AA2" w:rsidRDefault="0015147C" w:rsidP="0015147C">
      <w:pPr>
        <w:pStyle w:val="aa"/>
        <w:spacing w:before="0" w:beforeAutospacing="0" w:after="0" w:afterAutospacing="0" w:line="240" w:lineRule="exact"/>
        <w:ind w:left="5529"/>
        <w:jc w:val="center"/>
        <w:rPr>
          <w:sz w:val="28"/>
          <w:szCs w:val="28"/>
        </w:rPr>
      </w:pPr>
    </w:p>
    <w:p w:rsidR="0015147C" w:rsidRDefault="0015147C" w:rsidP="00393B90">
      <w:pPr>
        <w:pStyle w:val="aa"/>
        <w:spacing w:before="0" w:beforeAutospacing="0" w:after="0" w:afterAutospacing="0" w:line="240" w:lineRule="exact"/>
        <w:ind w:left="5103"/>
        <w:jc w:val="both"/>
        <w:rPr>
          <w:color w:val="000000"/>
          <w:sz w:val="28"/>
          <w:szCs w:val="28"/>
        </w:rPr>
      </w:pPr>
      <w:r>
        <w:rPr>
          <w:color w:val="000000"/>
          <w:sz w:val="28"/>
          <w:szCs w:val="28"/>
        </w:rPr>
        <w:t>ПРИЛОЖЕНИЕ 2</w:t>
      </w:r>
    </w:p>
    <w:p w:rsidR="0015147C" w:rsidRDefault="0015147C" w:rsidP="00393B90">
      <w:pPr>
        <w:pStyle w:val="aa"/>
        <w:spacing w:before="0" w:beforeAutospacing="0" w:after="0" w:afterAutospacing="0" w:line="240" w:lineRule="exact"/>
        <w:ind w:left="5103"/>
        <w:jc w:val="both"/>
        <w:rPr>
          <w:color w:val="000000"/>
          <w:sz w:val="28"/>
          <w:szCs w:val="28"/>
        </w:rPr>
      </w:pPr>
      <w:r>
        <w:rPr>
          <w:color w:val="000000"/>
          <w:sz w:val="28"/>
          <w:szCs w:val="28"/>
        </w:rPr>
        <w:t>к постановлению администрации</w:t>
      </w:r>
    </w:p>
    <w:p w:rsidR="003C584F" w:rsidRDefault="004C73A4" w:rsidP="003C584F">
      <w:pPr>
        <w:pStyle w:val="aa"/>
        <w:spacing w:before="0" w:beforeAutospacing="0" w:after="0" w:afterAutospacing="0" w:line="240" w:lineRule="exact"/>
        <w:ind w:left="5103"/>
        <w:jc w:val="both"/>
        <w:rPr>
          <w:color w:val="000000"/>
          <w:sz w:val="28"/>
          <w:szCs w:val="28"/>
        </w:rPr>
      </w:pPr>
      <w:r>
        <w:rPr>
          <w:color w:val="000000"/>
          <w:sz w:val="28"/>
          <w:szCs w:val="28"/>
        </w:rPr>
        <w:t xml:space="preserve">Восточного </w:t>
      </w:r>
      <w:r w:rsidR="0015147C">
        <w:rPr>
          <w:color w:val="000000"/>
          <w:sz w:val="28"/>
          <w:szCs w:val="28"/>
        </w:rPr>
        <w:t>сельского поселения Хабаровского муниципального района</w:t>
      </w:r>
      <w:r>
        <w:rPr>
          <w:color w:val="000000"/>
          <w:sz w:val="28"/>
          <w:szCs w:val="28"/>
        </w:rPr>
        <w:t xml:space="preserve"> </w:t>
      </w:r>
      <w:r w:rsidR="0015147C">
        <w:rPr>
          <w:color w:val="000000"/>
          <w:sz w:val="28"/>
          <w:szCs w:val="28"/>
        </w:rPr>
        <w:t>Хабаровского края</w:t>
      </w:r>
    </w:p>
    <w:p w:rsidR="0015147C" w:rsidRDefault="003C584F" w:rsidP="003C584F">
      <w:pPr>
        <w:pStyle w:val="aa"/>
        <w:spacing w:before="0" w:beforeAutospacing="0" w:after="0" w:afterAutospacing="0" w:line="240" w:lineRule="exact"/>
        <w:ind w:left="5103"/>
        <w:jc w:val="both"/>
        <w:rPr>
          <w:color w:val="000000"/>
          <w:sz w:val="28"/>
          <w:szCs w:val="28"/>
        </w:rPr>
      </w:pPr>
      <w:r w:rsidRPr="003C584F">
        <w:rPr>
          <w:color w:val="000000"/>
          <w:sz w:val="28"/>
          <w:szCs w:val="28"/>
        </w:rPr>
        <w:t>от 01.03.2023 № 29</w:t>
      </w:r>
    </w:p>
    <w:p w:rsidR="003C584F" w:rsidRDefault="003C584F" w:rsidP="0015147C">
      <w:pPr>
        <w:autoSpaceDE w:val="0"/>
        <w:jc w:val="center"/>
        <w:rPr>
          <w:b/>
          <w:szCs w:val="28"/>
        </w:rPr>
      </w:pPr>
    </w:p>
    <w:p w:rsidR="0015147C" w:rsidRDefault="0015147C" w:rsidP="0015147C">
      <w:pPr>
        <w:autoSpaceDE w:val="0"/>
        <w:jc w:val="center"/>
        <w:rPr>
          <w:b/>
          <w:color w:val="000000" w:themeColor="text1"/>
          <w:sz w:val="28"/>
          <w:szCs w:val="28"/>
        </w:rPr>
      </w:pPr>
      <w:r>
        <w:rPr>
          <w:b/>
          <w:szCs w:val="28"/>
        </w:rPr>
        <w:t>Договор</w:t>
      </w:r>
    </w:p>
    <w:p w:rsidR="0015147C" w:rsidRDefault="0015147C" w:rsidP="0015147C">
      <w:pPr>
        <w:autoSpaceDE w:val="0"/>
        <w:jc w:val="center"/>
        <w:rPr>
          <w:b/>
          <w:szCs w:val="28"/>
        </w:rPr>
      </w:pPr>
      <w:r>
        <w:rPr>
          <w:b/>
          <w:szCs w:val="28"/>
        </w:rPr>
        <w:t>о предоставлении грантов в форме субсидий из местного бюджета физическим лицам на реализацию проекта территориального общественного самоуправления</w:t>
      </w:r>
    </w:p>
    <w:p w:rsidR="0015147C" w:rsidRDefault="0015147C" w:rsidP="0015147C">
      <w:pPr>
        <w:autoSpaceDE w:val="0"/>
        <w:jc w:val="both"/>
        <w:rPr>
          <w:szCs w:val="28"/>
        </w:rPr>
      </w:pPr>
    </w:p>
    <w:p w:rsidR="0015147C" w:rsidRDefault="0015147C" w:rsidP="0015147C">
      <w:pPr>
        <w:autoSpaceDE w:val="0"/>
        <w:jc w:val="both"/>
        <w:rPr>
          <w:szCs w:val="28"/>
        </w:rPr>
      </w:pPr>
    </w:p>
    <w:p w:rsidR="0015147C" w:rsidRDefault="0015147C" w:rsidP="0015147C">
      <w:pPr>
        <w:autoSpaceDE w:val="0"/>
        <w:jc w:val="both"/>
        <w:rPr>
          <w:szCs w:val="28"/>
        </w:rPr>
      </w:pPr>
      <w:r>
        <w:rPr>
          <w:szCs w:val="28"/>
        </w:rPr>
        <w:t xml:space="preserve">                                                                                      "___ " __________</w:t>
      </w:r>
      <w:r>
        <w:rPr>
          <w:szCs w:val="28"/>
        </w:rPr>
        <w:tab/>
        <w:t xml:space="preserve"> 20__ г.</w:t>
      </w:r>
    </w:p>
    <w:p w:rsidR="0015147C" w:rsidRDefault="0015147C" w:rsidP="0015147C">
      <w:pPr>
        <w:autoSpaceDE w:val="0"/>
        <w:jc w:val="both"/>
        <w:rPr>
          <w:szCs w:val="28"/>
        </w:rPr>
      </w:pPr>
      <w:r>
        <w:rPr>
          <w:szCs w:val="28"/>
        </w:rPr>
        <w:t xml:space="preserve">   </w:t>
      </w:r>
    </w:p>
    <w:p w:rsidR="0015147C" w:rsidRDefault="0015147C" w:rsidP="0015147C">
      <w:pPr>
        <w:autoSpaceDE w:val="0"/>
        <w:jc w:val="both"/>
        <w:rPr>
          <w:szCs w:val="28"/>
        </w:rPr>
      </w:pPr>
      <w:r>
        <w:rPr>
          <w:szCs w:val="28"/>
        </w:rPr>
        <w:tab/>
        <w:t xml:space="preserve"> Администрация </w:t>
      </w:r>
      <w:r w:rsidR="004C73A4">
        <w:rPr>
          <w:szCs w:val="28"/>
        </w:rPr>
        <w:t xml:space="preserve">Восточного </w:t>
      </w:r>
      <w:r>
        <w:rPr>
          <w:szCs w:val="28"/>
        </w:rPr>
        <w:t xml:space="preserve">сельского поселения Хабаровского муниципального района Хабаровского края, которой как получателю средств краевого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 именуемая в дальнейшем "Администрация", в лице главы сельского поселения (ФИО) действующего(ей) на основании Устава с одной стороны, и территориальное общественное самоуправление "…", именуемое в дальнейшем "Получатель" в лице председателя ТОС (наименование ТОС, ФИО), действующего(ей) на основании (реквизиты учредительного документа, свидетельства о регистрации или иной документ, удостоверяющий полномочия) с другой стороны, далее именуемые "Стороны", в соответствии с Бюджетным кодексом Российской Федерации, Законом Хабаровского края от 10.11.2021 № 247 "О краевом бюджете на 2022 год и на плановый период 2023 и 2024 годов", постановлением Правительства Хабаровского края от 24.06.2016 № 199-пр "Об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 постановлением Правительства Хабаровского края от 03 февраля 2022 г. № 38-пп "О распределении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 на 2022 год", Порядком предоставления субсидий из бюджета ……. (порядок, принятый в органах МСУ для ТОС физических лиц), утвержденного постановлением администрации … от  .. № .. , заключили настоящий Договор (далее – </w:t>
      </w:r>
      <w:r>
        <w:rPr>
          <w:szCs w:val="28"/>
        </w:rPr>
        <w:lastRenderedPageBreak/>
        <w:t>Договор) о нижеследующем:</w:t>
      </w:r>
    </w:p>
    <w:p w:rsidR="0015147C" w:rsidRDefault="0015147C" w:rsidP="0015147C">
      <w:pPr>
        <w:autoSpaceDE w:val="0"/>
        <w:jc w:val="both"/>
        <w:rPr>
          <w:szCs w:val="28"/>
        </w:rPr>
      </w:pPr>
    </w:p>
    <w:p w:rsidR="0015147C" w:rsidRDefault="0015147C" w:rsidP="0015147C">
      <w:pPr>
        <w:autoSpaceDE w:val="0"/>
        <w:jc w:val="center"/>
        <w:rPr>
          <w:b/>
          <w:szCs w:val="28"/>
        </w:rPr>
      </w:pPr>
      <w:r>
        <w:rPr>
          <w:b/>
          <w:szCs w:val="28"/>
        </w:rPr>
        <w:t>1.</w:t>
      </w:r>
      <w:r>
        <w:rPr>
          <w:b/>
          <w:szCs w:val="28"/>
        </w:rPr>
        <w:tab/>
        <w:t>Предмет Договора</w:t>
      </w:r>
    </w:p>
    <w:p w:rsidR="0015147C" w:rsidRDefault="0015147C" w:rsidP="0015147C">
      <w:pPr>
        <w:autoSpaceDE w:val="0"/>
        <w:jc w:val="both"/>
        <w:rPr>
          <w:b/>
          <w:szCs w:val="28"/>
        </w:rPr>
      </w:pPr>
    </w:p>
    <w:p w:rsidR="0015147C" w:rsidRDefault="0015147C" w:rsidP="0015147C">
      <w:pPr>
        <w:autoSpaceDE w:val="0"/>
        <w:jc w:val="both"/>
        <w:rPr>
          <w:szCs w:val="28"/>
        </w:rPr>
      </w:pPr>
      <w:r>
        <w:rPr>
          <w:szCs w:val="28"/>
        </w:rPr>
        <w:tab/>
        <w:t xml:space="preserve">1.1. Предметом настоящего Договора является предоставление </w:t>
      </w:r>
      <w:r>
        <w:rPr>
          <w:szCs w:val="28"/>
        </w:rPr>
        <w:br/>
        <w:t>в 2</w:t>
      </w:r>
      <w:r>
        <w:rPr>
          <w:szCs w:val="28"/>
          <w:u w:val="single"/>
        </w:rPr>
        <w:t xml:space="preserve">0  </w:t>
      </w:r>
      <w:r>
        <w:rPr>
          <w:szCs w:val="28"/>
        </w:rPr>
        <w:t xml:space="preserve"> году Получателю из бюджета (наименование муниципального образования) гранта в форме субсидии в целях реализации проекта (наимен. проекта), направленного на (благоустройство территории ТОС и (или) удовлетворение социально-бытовых потребностей граждан, проживающих на территории ТОС) (далее – грант).</w:t>
      </w:r>
    </w:p>
    <w:p w:rsidR="0015147C" w:rsidRDefault="0015147C" w:rsidP="0015147C">
      <w:pPr>
        <w:autoSpaceDE w:val="0"/>
        <w:jc w:val="both"/>
        <w:rPr>
          <w:szCs w:val="28"/>
        </w:rPr>
      </w:pPr>
      <w:r>
        <w:rPr>
          <w:szCs w:val="28"/>
        </w:rPr>
        <w:tab/>
        <w:t>1.2. Грант носит целевой характер и не может быть использован на иные цели.</w:t>
      </w:r>
    </w:p>
    <w:p w:rsidR="0015147C" w:rsidRDefault="0015147C" w:rsidP="0015147C">
      <w:pPr>
        <w:autoSpaceDE w:val="0"/>
        <w:jc w:val="both"/>
        <w:rPr>
          <w:szCs w:val="28"/>
        </w:rPr>
      </w:pPr>
      <w:r>
        <w:rPr>
          <w:szCs w:val="28"/>
        </w:rPr>
        <w:tab/>
        <w:t xml:space="preserve">1.3. Показателем результативности предоставления гранта является достижение целей и ожидаемого результата не менее 95% от утвержденных показателей, предусмотренных пунктом 4.2.4 раздела 4 </w:t>
      </w:r>
      <w:r w:rsidR="003D07FB">
        <w:rPr>
          <w:szCs w:val="28"/>
        </w:rPr>
        <w:t>Договора</w:t>
      </w:r>
      <w:r>
        <w:rPr>
          <w:szCs w:val="28"/>
        </w:rPr>
        <w:t>.</w:t>
      </w:r>
    </w:p>
    <w:p w:rsidR="0015147C" w:rsidRDefault="0015147C" w:rsidP="0015147C">
      <w:pPr>
        <w:autoSpaceDE w:val="0"/>
        <w:jc w:val="both"/>
        <w:rPr>
          <w:szCs w:val="28"/>
        </w:rPr>
      </w:pPr>
      <w:r>
        <w:rPr>
          <w:szCs w:val="28"/>
        </w:rPr>
        <w:tab/>
        <w:t xml:space="preserve">1.4. Основанием для заключения настоящего Соглашения является признание Получателя победителем краевого конкурса проектов ТОС в ____ году в соответствии с решением конкурсной комиссии по отбору проектов, инициируемых муниципальными образованиями края по развитию территориального общественного самоуправления и </w:t>
      </w:r>
      <w:r w:rsidR="00B47AA2" w:rsidRPr="00B47AA2">
        <w:rPr>
          <w:szCs w:val="28"/>
        </w:rPr>
        <w:t>постановлением</w:t>
      </w:r>
      <w:r w:rsidRPr="00B47AA2">
        <w:rPr>
          <w:szCs w:val="28"/>
        </w:rPr>
        <w:t xml:space="preserve"> </w:t>
      </w:r>
      <w:r>
        <w:rPr>
          <w:szCs w:val="28"/>
        </w:rPr>
        <w:t>Правительства Хабаровского края от .. № ..-рп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w:t>
      </w:r>
    </w:p>
    <w:p w:rsidR="0015147C" w:rsidRDefault="0015147C" w:rsidP="0015147C">
      <w:pPr>
        <w:autoSpaceDE w:val="0"/>
        <w:jc w:val="both"/>
        <w:rPr>
          <w:szCs w:val="28"/>
        </w:rPr>
      </w:pPr>
      <w:r>
        <w:rPr>
          <w:szCs w:val="28"/>
        </w:rPr>
        <w:tab/>
        <w:t>1.5. Срок реализации проекта: (указать сроки по проекту).</w:t>
      </w:r>
    </w:p>
    <w:p w:rsidR="0015147C" w:rsidRDefault="0015147C" w:rsidP="0015147C">
      <w:pPr>
        <w:autoSpaceDE w:val="0"/>
        <w:jc w:val="both"/>
        <w:rPr>
          <w:szCs w:val="28"/>
        </w:rPr>
      </w:pPr>
    </w:p>
    <w:p w:rsidR="0015147C" w:rsidRDefault="0015147C" w:rsidP="0015147C">
      <w:pPr>
        <w:autoSpaceDE w:val="0"/>
        <w:jc w:val="center"/>
        <w:rPr>
          <w:b/>
          <w:szCs w:val="28"/>
        </w:rPr>
      </w:pPr>
      <w:r>
        <w:rPr>
          <w:b/>
          <w:szCs w:val="28"/>
        </w:rPr>
        <w:t>2.</w:t>
      </w:r>
      <w:r>
        <w:rPr>
          <w:b/>
          <w:szCs w:val="28"/>
        </w:rPr>
        <w:tab/>
        <w:t>Финансовое обеспечение предоставления гранта</w:t>
      </w:r>
    </w:p>
    <w:p w:rsidR="0015147C" w:rsidRDefault="0015147C" w:rsidP="0015147C">
      <w:pPr>
        <w:autoSpaceDE w:val="0"/>
        <w:jc w:val="both"/>
        <w:rPr>
          <w:szCs w:val="28"/>
        </w:rPr>
      </w:pPr>
    </w:p>
    <w:p w:rsidR="0015147C" w:rsidRDefault="0015147C" w:rsidP="0015147C">
      <w:pPr>
        <w:autoSpaceDE w:val="0"/>
        <w:jc w:val="both"/>
        <w:rPr>
          <w:szCs w:val="28"/>
        </w:rPr>
      </w:pPr>
      <w:r>
        <w:rPr>
          <w:szCs w:val="28"/>
        </w:rPr>
        <w:tab/>
        <w:t xml:space="preserve">2.1. Грант предоставляется в соответствии с лимитами бюджетных обязательств, доведенных Администрации как получателю средств краевого бюджета, по кодам классификации расходов бюджетов Российской Федерации (далее – коды БК) на цели, указанные в разделе 1 настоящего </w:t>
      </w:r>
      <w:r w:rsidR="003D07FB">
        <w:rPr>
          <w:szCs w:val="28"/>
        </w:rPr>
        <w:t>Договора</w:t>
      </w:r>
      <w:r>
        <w:rPr>
          <w:szCs w:val="28"/>
        </w:rPr>
        <w:t>, в размере ….. (сумма прописью) рублей по коду БК__.</w:t>
      </w:r>
    </w:p>
    <w:p w:rsidR="0015147C" w:rsidRDefault="0015147C" w:rsidP="0015147C">
      <w:pPr>
        <w:autoSpaceDE w:val="0"/>
        <w:jc w:val="both"/>
        <w:rPr>
          <w:szCs w:val="28"/>
        </w:rPr>
      </w:pPr>
    </w:p>
    <w:p w:rsidR="0015147C" w:rsidRDefault="0015147C" w:rsidP="0015147C">
      <w:pPr>
        <w:autoSpaceDE w:val="0"/>
        <w:jc w:val="both"/>
        <w:rPr>
          <w:szCs w:val="28"/>
        </w:rPr>
      </w:pPr>
    </w:p>
    <w:p w:rsidR="0015147C" w:rsidRDefault="0015147C" w:rsidP="0015147C">
      <w:pPr>
        <w:autoSpaceDE w:val="0"/>
        <w:jc w:val="center"/>
        <w:rPr>
          <w:b/>
          <w:szCs w:val="28"/>
        </w:rPr>
      </w:pPr>
      <w:r>
        <w:rPr>
          <w:b/>
          <w:szCs w:val="28"/>
        </w:rPr>
        <w:t>3.</w:t>
      </w:r>
      <w:r>
        <w:rPr>
          <w:b/>
          <w:szCs w:val="28"/>
        </w:rPr>
        <w:tab/>
        <w:t>Условия и порядок предоставления Гранта</w:t>
      </w:r>
    </w:p>
    <w:p w:rsidR="0015147C" w:rsidRDefault="0015147C" w:rsidP="0015147C">
      <w:pPr>
        <w:autoSpaceDE w:val="0"/>
        <w:jc w:val="both"/>
        <w:rPr>
          <w:szCs w:val="28"/>
        </w:rPr>
      </w:pPr>
    </w:p>
    <w:p w:rsidR="0015147C" w:rsidRDefault="0015147C" w:rsidP="0015147C">
      <w:pPr>
        <w:autoSpaceDE w:val="0"/>
        <w:jc w:val="both"/>
        <w:rPr>
          <w:szCs w:val="28"/>
        </w:rPr>
      </w:pPr>
      <w:r>
        <w:rPr>
          <w:szCs w:val="28"/>
        </w:rPr>
        <w:tab/>
        <w:t>3.1. Условиями предоставления гранта являются:</w:t>
      </w:r>
    </w:p>
    <w:p w:rsidR="0015147C" w:rsidRDefault="0015147C" w:rsidP="0015147C">
      <w:pPr>
        <w:autoSpaceDE w:val="0"/>
        <w:ind w:firstLine="708"/>
        <w:jc w:val="both"/>
        <w:rPr>
          <w:szCs w:val="28"/>
        </w:rPr>
      </w:pPr>
      <w:r>
        <w:rPr>
          <w:szCs w:val="28"/>
        </w:rPr>
        <w:t>- принятие решения о предоставлении гранта в отношении Получателя.</w:t>
      </w:r>
    </w:p>
    <w:p w:rsidR="0015147C" w:rsidRDefault="0015147C" w:rsidP="0015147C">
      <w:pPr>
        <w:autoSpaceDE w:val="0"/>
        <w:ind w:firstLine="708"/>
        <w:jc w:val="both"/>
        <w:rPr>
          <w:szCs w:val="28"/>
        </w:rPr>
      </w:pPr>
      <w:r>
        <w:rPr>
          <w:szCs w:val="28"/>
        </w:rPr>
        <w:t>- соблюдения Получателем условия о запрете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5147C" w:rsidRDefault="0015147C" w:rsidP="0015147C">
      <w:pPr>
        <w:autoSpaceDE w:val="0"/>
        <w:ind w:firstLine="708"/>
        <w:jc w:val="both"/>
        <w:rPr>
          <w:szCs w:val="28"/>
        </w:rPr>
      </w:pPr>
      <w:r>
        <w:rPr>
          <w:szCs w:val="28"/>
        </w:rPr>
        <w:t xml:space="preserve">- принятие обязательства Получателя по обеспечению достижения </w:t>
      </w:r>
      <w:r>
        <w:rPr>
          <w:color w:val="000000"/>
          <w:szCs w:val="28"/>
        </w:rPr>
        <w:t>результата (целевых показателей)</w:t>
      </w:r>
      <w:r>
        <w:rPr>
          <w:szCs w:val="28"/>
        </w:rPr>
        <w:t xml:space="preserve"> результативности использования гранта, установленных Договором;</w:t>
      </w:r>
    </w:p>
    <w:p w:rsidR="0015147C" w:rsidRDefault="0015147C" w:rsidP="0015147C">
      <w:pPr>
        <w:autoSpaceDE w:val="0"/>
        <w:ind w:firstLine="708"/>
        <w:jc w:val="both"/>
        <w:rPr>
          <w:szCs w:val="28"/>
        </w:rPr>
      </w:pPr>
      <w:r>
        <w:rPr>
          <w:szCs w:val="28"/>
        </w:rPr>
        <w:t xml:space="preserve">- достижение </w:t>
      </w:r>
      <w:r>
        <w:rPr>
          <w:color w:val="000000"/>
          <w:szCs w:val="28"/>
        </w:rPr>
        <w:t>результата (целевых показателей)</w:t>
      </w:r>
      <w:r>
        <w:rPr>
          <w:szCs w:val="28"/>
        </w:rPr>
        <w:t xml:space="preserve"> результативности использования грантов, установленных Договором;</w:t>
      </w:r>
    </w:p>
    <w:p w:rsidR="0015147C" w:rsidRDefault="0015147C" w:rsidP="0015147C">
      <w:pPr>
        <w:autoSpaceDE w:val="0"/>
        <w:ind w:firstLine="708"/>
        <w:jc w:val="both"/>
        <w:rPr>
          <w:szCs w:val="28"/>
        </w:rPr>
      </w:pPr>
      <w:r>
        <w:rPr>
          <w:szCs w:val="28"/>
        </w:rPr>
        <w:t>- предоставление отчетов о реализации проектов по форме и в указанные в Порядке предоставления гранта сроки;</w:t>
      </w:r>
    </w:p>
    <w:p w:rsidR="0015147C" w:rsidRPr="00043BA8" w:rsidRDefault="0015147C" w:rsidP="0015147C">
      <w:pPr>
        <w:autoSpaceDE w:val="0"/>
        <w:ind w:firstLine="708"/>
        <w:jc w:val="both"/>
        <w:rPr>
          <w:szCs w:val="28"/>
        </w:rPr>
      </w:pPr>
      <w:r>
        <w:rPr>
          <w:szCs w:val="28"/>
        </w:rPr>
        <w:t xml:space="preserve">- согласие Получателя на осуществление администрацией проверок соблюдения </w:t>
      </w:r>
      <w:r>
        <w:rPr>
          <w:szCs w:val="28"/>
        </w:rPr>
        <w:lastRenderedPageBreak/>
        <w:t xml:space="preserve">Получателем условий, целей и порядка использования гранта. Выражение согласия Получателя на осуществление указанных проверок осуществляется путем подписания настоящего </w:t>
      </w:r>
      <w:r w:rsidR="00043BA8">
        <w:rPr>
          <w:szCs w:val="28"/>
        </w:rPr>
        <w:t>Договора</w:t>
      </w:r>
      <w:r w:rsidR="00043BA8" w:rsidRPr="00043BA8">
        <w:rPr>
          <w:szCs w:val="28"/>
        </w:rPr>
        <w:t>;</w:t>
      </w:r>
    </w:p>
    <w:p w:rsidR="0015147C" w:rsidRPr="004C73A4" w:rsidRDefault="0015147C" w:rsidP="0015147C">
      <w:pPr>
        <w:pStyle w:val="aa"/>
        <w:spacing w:before="0" w:beforeAutospacing="0" w:after="0" w:afterAutospacing="0"/>
        <w:ind w:firstLine="567"/>
        <w:jc w:val="both"/>
        <w:rPr>
          <w:color w:val="000000"/>
        </w:rPr>
      </w:pPr>
      <w:r w:rsidRPr="004C73A4">
        <w:rPr>
          <w:color w:val="000000"/>
        </w:rPr>
        <w:t>- включение в договоры (соглашения), заключаемые в целях исполнения обязательств по договору, согласия лиц, являющихся поставщиками (подрядчиками, исполнителями) по данным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органом муниципального финансового контроля, органом государственного финансового контроля края проверок соблюдения ими условий, целей и порядка предоставления Грантов;</w:t>
      </w:r>
    </w:p>
    <w:p w:rsidR="0015147C" w:rsidRPr="004C73A4" w:rsidRDefault="0015147C" w:rsidP="0015147C">
      <w:pPr>
        <w:pStyle w:val="aa"/>
        <w:spacing w:before="0" w:beforeAutospacing="0" w:after="0" w:afterAutospacing="0"/>
        <w:ind w:firstLine="567"/>
        <w:jc w:val="both"/>
        <w:rPr>
          <w:color w:val="000000"/>
        </w:rPr>
      </w:pPr>
      <w:r w:rsidRPr="004C73A4">
        <w:rPr>
          <w:color w:val="000000"/>
        </w:rPr>
        <w:t>- направление средств Гранта в соответствии с перечнем затрат, связанных с реализацией проекта ТОС.</w:t>
      </w:r>
    </w:p>
    <w:p w:rsidR="0015147C" w:rsidRDefault="0015147C" w:rsidP="0015147C">
      <w:pPr>
        <w:autoSpaceDE w:val="0"/>
        <w:ind w:firstLine="567"/>
        <w:jc w:val="both"/>
        <w:rPr>
          <w:color w:val="000000" w:themeColor="text1"/>
          <w:sz w:val="28"/>
          <w:szCs w:val="28"/>
        </w:rPr>
      </w:pPr>
      <w:r>
        <w:rPr>
          <w:szCs w:val="28"/>
        </w:rPr>
        <w:t xml:space="preserve">3.2. Администрация перечисляет денежные средства Получателю в объеме, указанном в пункте 2.1 раздела 2 настоящего </w:t>
      </w:r>
      <w:r w:rsidR="00043BA8">
        <w:rPr>
          <w:szCs w:val="28"/>
        </w:rPr>
        <w:t>Договора</w:t>
      </w:r>
      <w:r>
        <w:rPr>
          <w:szCs w:val="28"/>
        </w:rPr>
        <w:t xml:space="preserve"> в течение 5 рабочих дней со дня подписания </w:t>
      </w:r>
      <w:r w:rsidR="00043BA8">
        <w:rPr>
          <w:szCs w:val="28"/>
        </w:rPr>
        <w:t>Догвора</w:t>
      </w:r>
      <w:r>
        <w:rPr>
          <w:szCs w:val="28"/>
        </w:rPr>
        <w:t xml:space="preserve"> обеими Сторонами, на счет, указанный в разделе 7 </w:t>
      </w:r>
      <w:r w:rsidR="00043BA8">
        <w:rPr>
          <w:szCs w:val="28"/>
        </w:rPr>
        <w:t>Договора</w:t>
      </w:r>
      <w:r>
        <w:rPr>
          <w:szCs w:val="28"/>
        </w:rPr>
        <w:t>.</w:t>
      </w:r>
    </w:p>
    <w:p w:rsidR="0015147C" w:rsidRDefault="0015147C" w:rsidP="0015147C">
      <w:pPr>
        <w:autoSpaceDE w:val="0"/>
        <w:jc w:val="both"/>
        <w:rPr>
          <w:szCs w:val="28"/>
        </w:rPr>
      </w:pPr>
    </w:p>
    <w:p w:rsidR="0015147C" w:rsidRDefault="0015147C" w:rsidP="0015147C">
      <w:pPr>
        <w:autoSpaceDE w:val="0"/>
        <w:jc w:val="center"/>
        <w:rPr>
          <w:b/>
          <w:szCs w:val="28"/>
        </w:rPr>
      </w:pPr>
      <w:r>
        <w:rPr>
          <w:b/>
          <w:szCs w:val="28"/>
        </w:rPr>
        <w:t>4.</w:t>
      </w:r>
      <w:r>
        <w:rPr>
          <w:b/>
          <w:szCs w:val="28"/>
        </w:rPr>
        <w:tab/>
        <w:t>Взаимодействие Сторон</w:t>
      </w:r>
    </w:p>
    <w:p w:rsidR="0015147C" w:rsidRDefault="0015147C" w:rsidP="0015147C">
      <w:pPr>
        <w:autoSpaceDE w:val="0"/>
        <w:jc w:val="both"/>
        <w:rPr>
          <w:szCs w:val="28"/>
        </w:rPr>
      </w:pPr>
    </w:p>
    <w:p w:rsidR="0015147C" w:rsidRDefault="0015147C" w:rsidP="0015147C">
      <w:pPr>
        <w:autoSpaceDE w:val="0"/>
        <w:jc w:val="both"/>
        <w:rPr>
          <w:szCs w:val="28"/>
        </w:rPr>
      </w:pPr>
      <w:r>
        <w:rPr>
          <w:szCs w:val="28"/>
        </w:rPr>
        <w:tab/>
        <w:t>4.1.Администрация обязуется:</w:t>
      </w:r>
    </w:p>
    <w:p w:rsidR="0015147C" w:rsidRDefault="0015147C" w:rsidP="0015147C">
      <w:pPr>
        <w:autoSpaceDE w:val="0"/>
        <w:jc w:val="both"/>
        <w:rPr>
          <w:szCs w:val="28"/>
        </w:rPr>
      </w:pPr>
      <w:r>
        <w:rPr>
          <w:szCs w:val="28"/>
        </w:rPr>
        <w:tab/>
        <w:t xml:space="preserve">4.1.1. Обеспечить предоставление гранта в соответствии с разделом 3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t xml:space="preserve">4.1.2. Осуществлять обязательную проверку соблюдения Получателем обязательств по соглашению о предоставлении гранта условий, целей и порядка использования гранта. </w:t>
      </w:r>
    </w:p>
    <w:p w:rsidR="0015147C" w:rsidRDefault="0015147C" w:rsidP="0015147C">
      <w:pPr>
        <w:autoSpaceDE w:val="0"/>
        <w:jc w:val="both"/>
        <w:rPr>
          <w:szCs w:val="28"/>
        </w:rPr>
      </w:pPr>
      <w:r>
        <w:rPr>
          <w:szCs w:val="28"/>
        </w:rPr>
        <w:t xml:space="preserve"> </w:t>
      </w:r>
      <w:r>
        <w:rPr>
          <w:szCs w:val="28"/>
        </w:rPr>
        <w:tab/>
        <w:t>4.1.3. Обеспечивать обязательный контроль за использованием денежных средств и выполнением работ, предусмотренных календарным планом работ, указанном в проекте.</w:t>
      </w:r>
    </w:p>
    <w:p w:rsidR="0015147C" w:rsidRDefault="0015147C" w:rsidP="0015147C">
      <w:pPr>
        <w:autoSpaceDE w:val="0"/>
        <w:jc w:val="both"/>
        <w:rPr>
          <w:szCs w:val="28"/>
        </w:rPr>
      </w:pPr>
      <w:r>
        <w:rPr>
          <w:szCs w:val="28"/>
        </w:rPr>
        <w:tab/>
        <w:t>4.1.4. Осуществлять оценку достижения Получателем установленных значений результативности использования гранта путем сравнения установленных и фактически достигнутых по итогам реализации проектов значений показателей результативности предоставления гранта, установленных Договором.</w:t>
      </w:r>
    </w:p>
    <w:p w:rsidR="0015147C" w:rsidRDefault="0015147C" w:rsidP="0015147C">
      <w:pPr>
        <w:autoSpaceDE w:val="0"/>
        <w:jc w:val="both"/>
        <w:rPr>
          <w:szCs w:val="28"/>
        </w:rPr>
      </w:pPr>
      <w:r>
        <w:rPr>
          <w:szCs w:val="28"/>
        </w:rPr>
        <w:tab/>
        <w:t>4.1.5. В случае установления Администрацией факта(ах) нарушения Получателем порядка, целей и условий использования гранта, предусмотренных настоящим Договором, в том числе указания в документах, представленных Получателем в соответствии с настоящим Договором, направить Получателю требование об обеспечении возврата гранта в бюджет (наименование муниципального образования) в размере и в сроки, определенные в указанном требовании.</w:t>
      </w:r>
    </w:p>
    <w:p w:rsidR="0015147C" w:rsidRDefault="0015147C" w:rsidP="0015147C">
      <w:pPr>
        <w:autoSpaceDE w:val="0"/>
        <w:jc w:val="both"/>
        <w:rPr>
          <w:szCs w:val="28"/>
        </w:rPr>
      </w:pPr>
      <w:r>
        <w:rPr>
          <w:szCs w:val="28"/>
        </w:rPr>
        <w:tab/>
        <w:t>4.1.6. Направлять разъяснения Получателю по вопросам, связанным с исполнением настоящего Договора, в течение 3 рабочих дней со дня получения обращения Получателя.</w:t>
      </w:r>
    </w:p>
    <w:p w:rsidR="0015147C" w:rsidRDefault="0015147C" w:rsidP="0015147C">
      <w:pPr>
        <w:autoSpaceDE w:val="0"/>
        <w:jc w:val="both"/>
        <w:rPr>
          <w:szCs w:val="28"/>
        </w:rPr>
      </w:pPr>
      <w:r>
        <w:rPr>
          <w:szCs w:val="28"/>
        </w:rPr>
        <w:tab/>
        <w:t>4.1.7. Поставить объект, полученный в результате реализации проекта на учет с дальнейшей регистрацией в собственность и (или) решить вопрос с собственниками помещений в многоквартирном доме, расположенном в границах территории, на которой реализован проект, о принятии в их общую долевую собственность указанного(ых) объекта(ов) в течение одного месяца со дня окончания реализации проекта.</w:t>
      </w:r>
    </w:p>
    <w:p w:rsidR="0015147C" w:rsidRDefault="0015147C" w:rsidP="0015147C">
      <w:pPr>
        <w:autoSpaceDE w:val="0"/>
        <w:jc w:val="both"/>
        <w:rPr>
          <w:szCs w:val="28"/>
        </w:rPr>
      </w:pPr>
      <w:r>
        <w:rPr>
          <w:szCs w:val="28"/>
        </w:rPr>
        <w:tab/>
        <w:t>4.1.8. В случае нарушения Получателем срока возврата гранта, установленного в требовании, принять меры по взысканию подлежащего возврату гранта в судебном порядке в соответствии с действующим законодательством Российской Федерации.</w:t>
      </w:r>
    </w:p>
    <w:p w:rsidR="0015147C" w:rsidRDefault="0015147C" w:rsidP="0015147C">
      <w:pPr>
        <w:autoSpaceDE w:val="0"/>
        <w:rPr>
          <w:szCs w:val="28"/>
        </w:rPr>
      </w:pPr>
      <w:r>
        <w:rPr>
          <w:szCs w:val="28"/>
        </w:rPr>
        <w:tab/>
        <w:t>4.2 Администрация вправе:</w:t>
      </w:r>
    </w:p>
    <w:p w:rsidR="0015147C" w:rsidRDefault="0015147C" w:rsidP="0015147C">
      <w:pPr>
        <w:autoSpaceDE w:val="0"/>
        <w:jc w:val="both"/>
        <w:rPr>
          <w:szCs w:val="28"/>
        </w:rPr>
      </w:pPr>
      <w:r>
        <w:rPr>
          <w:szCs w:val="28"/>
        </w:rPr>
        <w:tab/>
        <w:t xml:space="preserve">4.2.1. Требовать возврата гранта в случае недостижения Получателем значений показателей результативности использования гранта, установленных в пункте 4.3.4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t xml:space="preserve">4.2.2. Запрашивать у Получателя документы, подтверждающие фактическое </w:t>
      </w:r>
      <w:r>
        <w:rPr>
          <w:szCs w:val="28"/>
        </w:rPr>
        <w:lastRenderedPageBreak/>
        <w:t>выполнение работ, оказания услуг (платежные поручения, договоры, акты приемки, счета-фактуры, товарные накладные, и другие документы подтверждающие произведенные затраты и их целесообразность).</w:t>
      </w:r>
    </w:p>
    <w:p w:rsidR="0015147C" w:rsidRDefault="0015147C" w:rsidP="0015147C">
      <w:pPr>
        <w:autoSpaceDE w:val="0"/>
        <w:jc w:val="both"/>
        <w:rPr>
          <w:szCs w:val="28"/>
        </w:rPr>
      </w:pPr>
      <w:r>
        <w:rPr>
          <w:szCs w:val="28"/>
        </w:rPr>
        <w:tab/>
        <w:t xml:space="preserve">4.2.3 Запрашивать у Получателя информацию и документы, необходимые для проведения проверки исполнения настоящего </w:t>
      </w:r>
      <w:r w:rsidR="00043BA8">
        <w:rPr>
          <w:szCs w:val="28"/>
        </w:rPr>
        <w:t>Договора</w:t>
      </w:r>
      <w:r>
        <w:rPr>
          <w:szCs w:val="28"/>
        </w:rPr>
        <w:t xml:space="preserve">.  </w:t>
      </w:r>
    </w:p>
    <w:p w:rsidR="0015147C" w:rsidRDefault="0015147C" w:rsidP="0015147C">
      <w:pPr>
        <w:autoSpaceDE w:val="0"/>
        <w:jc w:val="both"/>
        <w:rPr>
          <w:szCs w:val="28"/>
        </w:rPr>
      </w:pPr>
      <w:r>
        <w:rPr>
          <w:szCs w:val="28"/>
        </w:rPr>
        <w:tab/>
        <w:t>4.3. Получатель обязуется:</w:t>
      </w:r>
    </w:p>
    <w:p w:rsidR="0015147C" w:rsidRDefault="0015147C" w:rsidP="0015147C">
      <w:pPr>
        <w:autoSpaceDE w:val="0"/>
        <w:jc w:val="both"/>
        <w:rPr>
          <w:szCs w:val="28"/>
        </w:rPr>
      </w:pPr>
      <w:r>
        <w:rPr>
          <w:szCs w:val="28"/>
        </w:rPr>
        <w:tab/>
        <w:t>4.3.1. Предоставить в Администрацию акт выполненных работ (оказания услуг) с приложением документов, подтверждающих фактическое выполнение работ, оказания услуг (платежные поручения, договоры, акты приемки, счета-фактуры, товарные накладные, и другие документы подтверждающие произведенные затраты и их целесообразность) в срок______.</w:t>
      </w:r>
    </w:p>
    <w:p w:rsidR="0015147C" w:rsidRDefault="0015147C" w:rsidP="0015147C">
      <w:pPr>
        <w:autoSpaceDE w:val="0"/>
        <w:jc w:val="both"/>
        <w:rPr>
          <w:szCs w:val="28"/>
        </w:rPr>
      </w:pPr>
      <w:r>
        <w:rPr>
          <w:szCs w:val="28"/>
        </w:rPr>
        <w:tab/>
        <w:t>4.3.2. В установленные сроки выполнять обязательства по выполнению мероприятий, направленных на реализацию проекта, предусмотренные Договором.</w:t>
      </w:r>
    </w:p>
    <w:p w:rsidR="0015147C" w:rsidRDefault="0015147C" w:rsidP="0015147C">
      <w:pPr>
        <w:autoSpaceDE w:val="0"/>
        <w:jc w:val="both"/>
        <w:rPr>
          <w:szCs w:val="28"/>
        </w:rPr>
      </w:pPr>
      <w:r>
        <w:rPr>
          <w:szCs w:val="28"/>
        </w:rPr>
        <w:tab/>
        <w:t>4.3.3. По запросу Администрации в установленные сроки предоставлять информацию и документы, необходимые для проведения проверки исполнения настоящего Договора.</w:t>
      </w:r>
    </w:p>
    <w:p w:rsidR="0015147C" w:rsidRDefault="0015147C" w:rsidP="0015147C">
      <w:pPr>
        <w:autoSpaceDE w:val="0"/>
        <w:jc w:val="both"/>
        <w:rPr>
          <w:szCs w:val="28"/>
        </w:rPr>
      </w:pPr>
      <w:r>
        <w:rPr>
          <w:szCs w:val="28"/>
        </w:rPr>
        <w:tab/>
        <w:t xml:space="preserve"> 4.3.4. Достигнуть значения следующих показателей результативности использования гранта:</w:t>
      </w:r>
    </w:p>
    <w:p w:rsidR="0015147C" w:rsidRDefault="0015147C" w:rsidP="0015147C">
      <w:pPr>
        <w:autoSpaceDE w:val="0"/>
        <w:jc w:val="both"/>
        <w:rPr>
          <w:szCs w:val="28"/>
        </w:rPr>
      </w:pPr>
      <w:r>
        <w:rPr>
          <w:szCs w:val="28"/>
        </w:rPr>
        <w:tab/>
        <w:t>а)</w:t>
      </w:r>
      <w:r>
        <w:rPr>
          <w:szCs w:val="28"/>
        </w:rPr>
        <w:tab/>
        <w:t>привлечь к реализации проекта … гражданин;</w:t>
      </w:r>
    </w:p>
    <w:p w:rsidR="0015147C" w:rsidRDefault="0015147C" w:rsidP="0015147C">
      <w:pPr>
        <w:autoSpaceDE w:val="0"/>
        <w:jc w:val="both"/>
        <w:rPr>
          <w:szCs w:val="28"/>
        </w:rPr>
      </w:pPr>
      <w:r>
        <w:rPr>
          <w:szCs w:val="28"/>
        </w:rPr>
        <w:tab/>
        <w:t>б) приобрести, доставить ….(описать, то что предусмотрено в проекте);</w:t>
      </w:r>
    </w:p>
    <w:p w:rsidR="0015147C" w:rsidRDefault="0015147C" w:rsidP="0015147C">
      <w:pPr>
        <w:autoSpaceDE w:val="0"/>
        <w:jc w:val="both"/>
        <w:rPr>
          <w:szCs w:val="28"/>
        </w:rPr>
      </w:pPr>
      <w:r>
        <w:rPr>
          <w:szCs w:val="28"/>
        </w:rPr>
        <w:tab/>
        <w:t>в) разместить не менее двух информационных материалов о проектах в печатных (электронных) СМИ, в том числе в информационно-телекоммуникационной сети "Интернет", и (или) на сайте администрации муниципального образования края (один – в начале реализации, второй – после реализации проекта);</w:t>
      </w:r>
    </w:p>
    <w:p w:rsidR="0015147C" w:rsidRDefault="0015147C" w:rsidP="0015147C">
      <w:pPr>
        <w:autoSpaceDE w:val="0"/>
        <w:jc w:val="both"/>
        <w:rPr>
          <w:szCs w:val="28"/>
        </w:rPr>
      </w:pPr>
      <w:r>
        <w:rPr>
          <w:szCs w:val="28"/>
        </w:rPr>
        <w:tab/>
        <w:t>г) получить 5 письменных отзывов по каждому проекту от жителей муниципального образования, для которых реализованы проекты;</w:t>
      </w:r>
    </w:p>
    <w:p w:rsidR="0015147C" w:rsidRDefault="0015147C" w:rsidP="0015147C">
      <w:pPr>
        <w:autoSpaceDE w:val="0"/>
        <w:jc w:val="both"/>
        <w:rPr>
          <w:szCs w:val="28"/>
        </w:rPr>
      </w:pPr>
      <w:r>
        <w:rPr>
          <w:szCs w:val="28"/>
        </w:rPr>
        <w:tab/>
        <w:t>д) представлять отчеты о достижении значений показателей результативности использования иного межбюджетного трансферта и об использовании иного межбюджетного трансферта по формам, утвержденным приказом комитета по внутренней политике Правительства края от 22.04.2019 № 56П, ежеквартально не позднее 02 числа месяца, следующего за отчетным кварталом, за год – не позднее 10 января года, следующего за отчетным;</w:t>
      </w:r>
    </w:p>
    <w:p w:rsidR="0015147C" w:rsidRDefault="0015147C" w:rsidP="0015147C">
      <w:pPr>
        <w:autoSpaceDE w:val="0"/>
        <w:jc w:val="both"/>
        <w:rPr>
          <w:szCs w:val="28"/>
        </w:rPr>
      </w:pPr>
      <w:r>
        <w:rPr>
          <w:szCs w:val="28"/>
        </w:rPr>
        <w:tab/>
        <w:t xml:space="preserve">е) в течение 7 рабочих дней со дня окончания даты реализации проекта предоставить в администрацию итоговый отчет по форме, утвержденной приказом комитета по внутренней политике Правительства края от 22.04.2019 № 56П. </w:t>
      </w:r>
    </w:p>
    <w:p w:rsidR="0015147C" w:rsidRDefault="0015147C" w:rsidP="0015147C">
      <w:pPr>
        <w:autoSpaceDE w:val="0"/>
        <w:jc w:val="both"/>
        <w:rPr>
          <w:szCs w:val="28"/>
        </w:rPr>
      </w:pPr>
      <w:r>
        <w:rPr>
          <w:szCs w:val="28"/>
        </w:rPr>
        <w:tab/>
        <w:t>4.3.5. Использовать грант на цели, предусмотренные пунктом 1.1 раздела 1 Соглашения.</w:t>
      </w:r>
    </w:p>
    <w:p w:rsidR="0015147C" w:rsidRDefault="0015147C" w:rsidP="0015147C">
      <w:pPr>
        <w:autoSpaceDE w:val="0"/>
        <w:jc w:val="both"/>
        <w:rPr>
          <w:szCs w:val="28"/>
        </w:rPr>
      </w:pPr>
      <w:r>
        <w:rPr>
          <w:szCs w:val="28"/>
        </w:rPr>
        <w:tab/>
        <w:t xml:space="preserve">4.3.6. 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  </w:t>
      </w:r>
    </w:p>
    <w:p w:rsidR="0015147C" w:rsidRDefault="0015147C" w:rsidP="0015147C">
      <w:pPr>
        <w:autoSpaceDE w:val="0"/>
        <w:jc w:val="both"/>
        <w:rPr>
          <w:szCs w:val="28"/>
        </w:rPr>
      </w:pPr>
      <w:r>
        <w:rPr>
          <w:szCs w:val="28"/>
        </w:rPr>
        <w:tab/>
        <w:t xml:space="preserve">4.3.7. </w:t>
      </w:r>
      <w:r>
        <w:rPr>
          <w:szCs w:val="28"/>
        </w:rPr>
        <w:tab/>
        <w:t>Обеспечивать полноту и достоверность предоставляемых сведений Администрации.</w:t>
      </w:r>
    </w:p>
    <w:p w:rsidR="0015147C" w:rsidRDefault="0015147C" w:rsidP="0015147C">
      <w:pPr>
        <w:autoSpaceDE w:val="0"/>
        <w:jc w:val="both"/>
        <w:rPr>
          <w:szCs w:val="28"/>
        </w:rPr>
      </w:pPr>
      <w:r>
        <w:rPr>
          <w:szCs w:val="28"/>
        </w:rPr>
        <w:tab/>
        <w:t>4.3.8.  Дать согласие на осуществление Администрацией проверок соблюдения Получателем гранта условий, целей и порядка предоставления гранта.</w:t>
      </w:r>
    </w:p>
    <w:p w:rsidR="0015147C" w:rsidRDefault="0015147C" w:rsidP="0015147C">
      <w:pPr>
        <w:autoSpaceDE w:val="0"/>
        <w:jc w:val="both"/>
        <w:rPr>
          <w:szCs w:val="28"/>
        </w:rPr>
      </w:pPr>
      <w:r>
        <w:rPr>
          <w:szCs w:val="28"/>
        </w:rPr>
        <w:tab/>
        <w:t xml:space="preserve"> 4.3.9. В случае получения от Администрации требования, в соответствии с пунктом 4.1.5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r>
      <w:r w:rsidR="00043BA8">
        <w:rPr>
          <w:szCs w:val="28"/>
        </w:rPr>
        <w:t>-</w:t>
      </w:r>
      <w:r>
        <w:rPr>
          <w:szCs w:val="28"/>
        </w:rPr>
        <w:t xml:space="preserve"> Устранить факт(ы) нарушений порядка, целей и условий использования гранта в сроки, определенные в указанном требовании.</w:t>
      </w:r>
    </w:p>
    <w:p w:rsidR="0015147C" w:rsidRDefault="0015147C" w:rsidP="0015147C">
      <w:pPr>
        <w:autoSpaceDE w:val="0"/>
        <w:jc w:val="both"/>
        <w:rPr>
          <w:szCs w:val="28"/>
        </w:rPr>
      </w:pPr>
      <w:r>
        <w:rPr>
          <w:szCs w:val="28"/>
        </w:rPr>
        <w:tab/>
      </w:r>
      <w:r w:rsidR="00043BA8">
        <w:rPr>
          <w:szCs w:val="28"/>
        </w:rPr>
        <w:t>-</w:t>
      </w:r>
      <w:r>
        <w:rPr>
          <w:szCs w:val="28"/>
        </w:rPr>
        <w:t xml:space="preserve"> Осуществить возврат гранта в сроки, определенные в требовании. </w:t>
      </w:r>
    </w:p>
    <w:p w:rsidR="0015147C" w:rsidRDefault="0015147C" w:rsidP="0015147C">
      <w:pPr>
        <w:autoSpaceDE w:val="0"/>
        <w:jc w:val="both"/>
        <w:rPr>
          <w:szCs w:val="28"/>
        </w:rPr>
      </w:pPr>
      <w:r>
        <w:rPr>
          <w:szCs w:val="28"/>
        </w:rPr>
        <w:tab/>
      </w:r>
      <w:r w:rsidR="00043BA8">
        <w:rPr>
          <w:szCs w:val="28"/>
        </w:rPr>
        <w:t xml:space="preserve">- </w:t>
      </w:r>
      <w:r>
        <w:rPr>
          <w:szCs w:val="28"/>
        </w:rPr>
        <w:t xml:space="preserve">Перечислять в доход бюджета (наименование муниципального образования) денежные </w:t>
      </w:r>
      <w:r>
        <w:rPr>
          <w:szCs w:val="28"/>
        </w:rPr>
        <w:lastRenderedPageBreak/>
        <w:t xml:space="preserve">средства в размере, определенном в требовании.  </w:t>
      </w:r>
    </w:p>
    <w:p w:rsidR="0015147C" w:rsidRDefault="0015147C" w:rsidP="0015147C">
      <w:pPr>
        <w:autoSpaceDE w:val="0"/>
        <w:jc w:val="both"/>
        <w:rPr>
          <w:szCs w:val="28"/>
        </w:rPr>
      </w:pPr>
      <w:r>
        <w:rPr>
          <w:szCs w:val="28"/>
        </w:rPr>
        <w:tab/>
        <w:t>4.3.10. В случае наличия остатка неиспользованных бюджетных средств после реализации проекта ТОС в течение 10 рабочих дней вернуть остаток на счет Администрации.</w:t>
      </w:r>
    </w:p>
    <w:p w:rsidR="0015147C" w:rsidRDefault="0015147C" w:rsidP="0015147C">
      <w:pPr>
        <w:autoSpaceDE w:val="0"/>
        <w:jc w:val="both"/>
        <w:rPr>
          <w:szCs w:val="28"/>
        </w:rPr>
      </w:pPr>
      <w:r>
        <w:rPr>
          <w:szCs w:val="28"/>
        </w:rPr>
        <w:tab/>
        <w:t>4.4. Получатель вправе:</w:t>
      </w:r>
    </w:p>
    <w:p w:rsidR="0015147C" w:rsidRDefault="0015147C" w:rsidP="0015147C">
      <w:pPr>
        <w:autoSpaceDE w:val="0"/>
        <w:jc w:val="both"/>
        <w:rPr>
          <w:szCs w:val="28"/>
        </w:rPr>
      </w:pPr>
      <w:r>
        <w:rPr>
          <w:szCs w:val="28"/>
        </w:rPr>
        <w:tab/>
        <w:t xml:space="preserve">4.4.1. Получить грант при выполнении условий его предоставления, установленных разделом 3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t xml:space="preserve">4.4.2. Обращаться к Администрации в целях получения разъяснений в связи с исполнением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t>4.4.3. Заключать договоры (соглашения) с поставщиками (подрядчиками, исполнителями) в целях исполнения обязательств по настоящему Соглашению.</w:t>
      </w:r>
    </w:p>
    <w:p w:rsidR="0015147C" w:rsidRDefault="0015147C" w:rsidP="0015147C">
      <w:pPr>
        <w:autoSpaceDE w:val="0"/>
        <w:jc w:val="center"/>
        <w:rPr>
          <w:b/>
          <w:szCs w:val="28"/>
        </w:rPr>
      </w:pPr>
      <w:r>
        <w:rPr>
          <w:b/>
          <w:szCs w:val="28"/>
        </w:rPr>
        <w:t>5.</w:t>
      </w:r>
      <w:r>
        <w:rPr>
          <w:b/>
          <w:szCs w:val="28"/>
        </w:rPr>
        <w:tab/>
        <w:t>Ответственность Сторон</w:t>
      </w:r>
    </w:p>
    <w:p w:rsidR="0015147C" w:rsidRDefault="0015147C" w:rsidP="0015147C">
      <w:pPr>
        <w:autoSpaceDE w:val="0"/>
        <w:jc w:val="both"/>
        <w:rPr>
          <w:szCs w:val="28"/>
        </w:rPr>
      </w:pPr>
    </w:p>
    <w:p w:rsidR="0015147C" w:rsidRDefault="0015147C" w:rsidP="0015147C">
      <w:pPr>
        <w:autoSpaceDE w:val="0"/>
        <w:jc w:val="both"/>
        <w:rPr>
          <w:szCs w:val="28"/>
        </w:rPr>
      </w:pPr>
      <w:r>
        <w:rPr>
          <w:szCs w:val="28"/>
        </w:rPr>
        <w:tab/>
        <w:t>5.1. За невыполнение или ненадлежащее выполнение условий Соглашения Стороны несут ответственность в соответствии с действующим законодательством Российской Федерации.</w:t>
      </w:r>
    </w:p>
    <w:p w:rsidR="0015147C" w:rsidRDefault="0015147C" w:rsidP="0015147C">
      <w:pPr>
        <w:autoSpaceDE w:val="0"/>
        <w:jc w:val="both"/>
        <w:rPr>
          <w:szCs w:val="28"/>
        </w:rPr>
      </w:pPr>
      <w:r>
        <w:rPr>
          <w:szCs w:val="28"/>
        </w:rPr>
        <w:tab/>
        <w:t xml:space="preserve">5.2. Риск случайной невозможности исполнения Соглашения несет Получатель с момента его подписания Сторонами, но не ранее доведения лимитов бюджетных обязательств, указанных в пункте 2.1. настоящего </w:t>
      </w:r>
      <w:r w:rsidR="00043BA8">
        <w:rPr>
          <w:szCs w:val="28"/>
        </w:rPr>
        <w:t>Договора</w:t>
      </w:r>
      <w:r>
        <w:rPr>
          <w:szCs w:val="28"/>
        </w:rPr>
        <w:t>.</w:t>
      </w:r>
    </w:p>
    <w:p w:rsidR="0015147C" w:rsidRDefault="0015147C" w:rsidP="0015147C">
      <w:pPr>
        <w:autoSpaceDE w:val="0"/>
        <w:jc w:val="both"/>
        <w:rPr>
          <w:szCs w:val="28"/>
        </w:rPr>
      </w:pPr>
      <w:r>
        <w:rPr>
          <w:szCs w:val="28"/>
        </w:rPr>
        <w:tab/>
        <w:t xml:space="preserve">5.3. Получатель принимает на себя ответственность за последствия ненадлежащего выполнения обязательств, предусмотренных настоящим </w:t>
      </w:r>
      <w:r w:rsidR="00043BA8">
        <w:rPr>
          <w:szCs w:val="28"/>
        </w:rPr>
        <w:t>Договором</w:t>
      </w:r>
      <w:r>
        <w:rPr>
          <w:szCs w:val="28"/>
        </w:rPr>
        <w:t>.</w:t>
      </w:r>
    </w:p>
    <w:p w:rsidR="0015147C" w:rsidRDefault="0015147C" w:rsidP="0015147C">
      <w:pPr>
        <w:autoSpaceDE w:val="0"/>
        <w:jc w:val="both"/>
        <w:rPr>
          <w:szCs w:val="28"/>
        </w:rPr>
      </w:pPr>
      <w:r>
        <w:rPr>
          <w:szCs w:val="28"/>
        </w:rPr>
        <w:t xml:space="preserve">     </w:t>
      </w:r>
    </w:p>
    <w:p w:rsidR="0015147C" w:rsidRDefault="0015147C" w:rsidP="0015147C">
      <w:pPr>
        <w:autoSpaceDE w:val="0"/>
        <w:jc w:val="center"/>
        <w:rPr>
          <w:b/>
          <w:szCs w:val="28"/>
        </w:rPr>
      </w:pPr>
      <w:r>
        <w:rPr>
          <w:b/>
          <w:szCs w:val="28"/>
        </w:rPr>
        <w:t>6. Заключительные положения</w:t>
      </w:r>
    </w:p>
    <w:p w:rsidR="0015147C" w:rsidRDefault="0015147C" w:rsidP="0015147C">
      <w:pPr>
        <w:autoSpaceDE w:val="0"/>
        <w:jc w:val="both"/>
        <w:rPr>
          <w:szCs w:val="28"/>
        </w:rPr>
      </w:pPr>
    </w:p>
    <w:p w:rsidR="0015147C" w:rsidRDefault="0015147C" w:rsidP="0015147C">
      <w:pPr>
        <w:autoSpaceDE w:val="0"/>
        <w:jc w:val="both"/>
        <w:rPr>
          <w:szCs w:val="28"/>
        </w:rPr>
      </w:pPr>
      <w:r>
        <w:rPr>
          <w:szCs w:val="28"/>
        </w:rPr>
        <w:tab/>
        <w:t xml:space="preserve">6.1. Стороны обязуются принимать все меры для разрешения спорных вопросов, возникающих в процессе исполнения настоящего </w:t>
      </w:r>
      <w:r w:rsidR="00043BA8">
        <w:rPr>
          <w:szCs w:val="28"/>
        </w:rPr>
        <w:t>Договора</w:t>
      </w:r>
      <w:r>
        <w:rPr>
          <w:szCs w:val="28"/>
        </w:rPr>
        <w:t>, путем переговоров.</w:t>
      </w:r>
    </w:p>
    <w:p w:rsidR="0015147C" w:rsidRDefault="0015147C" w:rsidP="0015147C">
      <w:pPr>
        <w:autoSpaceDE w:val="0"/>
        <w:jc w:val="both"/>
        <w:rPr>
          <w:szCs w:val="28"/>
        </w:rPr>
      </w:pPr>
      <w:r>
        <w:rPr>
          <w:szCs w:val="28"/>
        </w:rPr>
        <w:tab/>
        <w:t>6.2. В случае невозможности разрешения спорных вопросов путем переговоров, споры рассматриваются в установленном законодательством Российской Федерации порядке.</w:t>
      </w:r>
    </w:p>
    <w:p w:rsidR="0015147C" w:rsidRDefault="0015147C" w:rsidP="0015147C">
      <w:pPr>
        <w:autoSpaceDE w:val="0"/>
        <w:jc w:val="both"/>
        <w:rPr>
          <w:szCs w:val="28"/>
        </w:rPr>
      </w:pPr>
      <w:r>
        <w:rPr>
          <w:szCs w:val="28"/>
        </w:rPr>
        <w:tab/>
        <w:t>6.3. Настоящий Договор вступает в силу со дня его подписания обеими сторонами, но не ранее доведения лимитов бюджетных обязательств, указанных в пункте 2.1 настоящего Договора, и действует до полного исполнения Сторонами своих обязательств по настоящему Договору.</w:t>
      </w:r>
    </w:p>
    <w:p w:rsidR="0015147C" w:rsidRDefault="0015147C" w:rsidP="0015147C">
      <w:pPr>
        <w:autoSpaceDE w:val="0"/>
        <w:jc w:val="both"/>
        <w:rPr>
          <w:szCs w:val="28"/>
        </w:rPr>
      </w:pPr>
      <w:r>
        <w:rPr>
          <w:szCs w:val="28"/>
        </w:rPr>
        <w:tab/>
        <w:t>6.4. Настоящий Договор составлен в двух экземплярах, имеющих одинаковую юридическую силу, по одному для каждой из Сторон.</w:t>
      </w:r>
    </w:p>
    <w:p w:rsidR="0015147C" w:rsidRDefault="0015147C" w:rsidP="0015147C">
      <w:pPr>
        <w:autoSpaceDE w:val="0"/>
        <w:jc w:val="both"/>
        <w:rPr>
          <w:szCs w:val="28"/>
        </w:rPr>
      </w:pPr>
      <w:r>
        <w:rPr>
          <w:szCs w:val="28"/>
        </w:rPr>
        <w:tab/>
        <w:t>6.5. Изменения в настоящий Договор вносятся по согласованию Сторон путем заключения дополнительного Соглашения к настоящему Договору.</w:t>
      </w:r>
    </w:p>
    <w:p w:rsidR="0015147C" w:rsidRDefault="0015147C" w:rsidP="0015147C">
      <w:pPr>
        <w:autoSpaceDE w:val="0"/>
        <w:jc w:val="both"/>
        <w:rPr>
          <w:szCs w:val="28"/>
        </w:rPr>
      </w:pPr>
      <w:r>
        <w:rPr>
          <w:szCs w:val="28"/>
        </w:rPr>
        <w:tab/>
        <w:t>6.6. Расторжение настоящего Договора в одностороннем порядке осуществляется в случаях:</w:t>
      </w:r>
    </w:p>
    <w:p w:rsidR="0015147C" w:rsidRDefault="0015147C" w:rsidP="0015147C">
      <w:pPr>
        <w:autoSpaceDE w:val="0"/>
        <w:jc w:val="both"/>
        <w:rPr>
          <w:szCs w:val="28"/>
        </w:rPr>
      </w:pPr>
      <w:r>
        <w:rPr>
          <w:szCs w:val="28"/>
        </w:rPr>
        <w:tab/>
        <w:t>6.6.1. Нарушения Получателем порядка, целей и условий предоставления гранта, установленных настоящим Договором.</w:t>
      </w:r>
    </w:p>
    <w:p w:rsidR="0015147C" w:rsidRDefault="0015147C" w:rsidP="0015147C">
      <w:pPr>
        <w:autoSpaceDE w:val="0"/>
        <w:jc w:val="both"/>
        <w:rPr>
          <w:szCs w:val="28"/>
        </w:rPr>
      </w:pPr>
      <w:r>
        <w:rPr>
          <w:szCs w:val="28"/>
        </w:rPr>
        <w:tab/>
        <w:t>6.6.2. Недостижения Получателем установленных настоящим Договором значений показателей результативности использования гранта.</w:t>
      </w:r>
    </w:p>
    <w:p w:rsidR="0015147C" w:rsidRDefault="0015147C" w:rsidP="0015147C">
      <w:pPr>
        <w:autoSpaceDE w:val="0"/>
        <w:jc w:val="both"/>
        <w:rPr>
          <w:szCs w:val="28"/>
        </w:rPr>
      </w:pPr>
      <w:r>
        <w:rPr>
          <w:szCs w:val="28"/>
        </w:rPr>
        <w:tab/>
        <w:t xml:space="preserve">6.7.  Расторжение настоящего Договора осуществляется по соглашению Сторон. </w:t>
      </w:r>
    </w:p>
    <w:p w:rsidR="0015147C" w:rsidRDefault="0015147C" w:rsidP="0015147C">
      <w:pPr>
        <w:autoSpaceDE w:val="0"/>
        <w:jc w:val="both"/>
        <w:rPr>
          <w:szCs w:val="28"/>
        </w:rPr>
      </w:pPr>
    </w:p>
    <w:p w:rsidR="0015147C" w:rsidRDefault="0015147C" w:rsidP="0015147C">
      <w:pPr>
        <w:autoSpaceDE w:val="0"/>
        <w:jc w:val="center"/>
        <w:rPr>
          <w:szCs w:val="28"/>
        </w:rPr>
      </w:pPr>
      <w:r>
        <w:rPr>
          <w:szCs w:val="28"/>
        </w:rPr>
        <w:t>7. Юридические адреса и банковские реквизиты сторон</w:t>
      </w:r>
    </w:p>
    <w:tbl>
      <w:tblPr>
        <w:tblW w:w="9564" w:type="dxa"/>
        <w:tblLayout w:type="fixed"/>
        <w:tblCellMar>
          <w:left w:w="70" w:type="dxa"/>
          <w:right w:w="70" w:type="dxa"/>
        </w:tblCellMar>
        <w:tblLook w:val="04A0" w:firstRow="1" w:lastRow="0" w:firstColumn="1" w:lastColumn="0" w:noHBand="0" w:noVBand="1"/>
      </w:tblPr>
      <w:tblGrid>
        <w:gridCol w:w="4890"/>
        <w:gridCol w:w="4674"/>
      </w:tblGrid>
      <w:tr w:rsidR="0015147C" w:rsidTr="004C73A4">
        <w:tc>
          <w:tcPr>
            <w:tcW w:w="4890" w:type="dxa"/>
          </w:tcPr>
          <w:p w:rsidR="0015147C" w:rsidRDefault="0015147C">
            <w:pPr>
              <w:tabs>
                <w:tab w:val="left" w:pos="3969"/>
              </w:tabs>
              <w:snapToGrid w:val="0"/>
            </w:pPr>
            <w:r>
              <w:t>Грантодатель:</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 xml:space="preserve">Администрация Восточного сельского поселения Хабаровского муниципального района Хабаровского края </w:t>
            </w:r>
          </w:p>
          <w:p w:rsid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680521, с.</w:t>
            </w:r>
            <w:r>
              <w:rPr>
                <w:rFonts w:eastAsiaTheme="minorHAnsi" w:cs="Times New Roman"/>
                <w:kern w:val="0"/>
                <w:sz w:val="20"/>
                <w:szCs w:val="22"/>
                <w:lang w:eastAsia="en-US" w:bidi="ar-SA"/>
              </w:rPr>
              <w:t xml:space="preserve"> </w:t>
            </w:r>
            <w:r w:rsidRPr="004C73A4">
              <w:rPr>
                <w:rFonts w:eastAsiaTheme="minorHAnsi" w:cs="Times New Roman"/>
                <w:kern w:val="0"/>
                <w:sz w:val="20"/>
                <w:szCs w:val="22"/>
                <w:lang w:eastAsia="en-US" w:bidi="ar-SA"/>
              </w:rPr>
              <w:t>Восточное, Хабаровского района,</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 xml:space="preserve"> ул. Центральная д.7</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ОКПО 04104080</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ИНН 2720006137</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КПП 272001001</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ОКАТО 08255000016</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lastRenderedPageBreak/>
              <w:t>Банк: Отделение Хабаровск Банк России //УФК по Хабаровскому краю, г. Хабаровск</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БИК 010813050</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К/С 40102810845370000014</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Р/сч 03231643086554762200</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Л/сч 03223208030</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Телефон: (4212) 49-72-11</w:t>
            </w:r>
          </w:p>
          <w:p w:rsidR="004C73A4" w:rsidRPr="004C73A4" w:rsidRDefault="004C73A4" w:rsidP="004C73A4">
            <w:pPr>
              <w:widowControl/>
              <w:suppressAutoHyphens w:val="0"/>
              <w:autoSpaceDN/>
              <w:textAlignment w:val="auto"/>
              <w:rPr>
                <w:rFonts w:eastAsiaTheme="minorHAnsi" w:cs="Times New Roman"/>
                <w:kern w:val="0"/>
                <w:sz w:val="20"/>
                <w:szCs w:val="22"/>
                <w:lang w:eastAsia="en-US" w:bidi="ar-SA"/>
              </w:rPr>
            </w:pPr>
            <w:r w:rsidRPr="004C73A4">
              <w:rPr>
                <w:rFonts w:eastAsiaTheme="minorHAnsi" w:cs="Times New Roman"/>
                <w:kern w:val="0"/>
                <w:sz w:val="20"/>
                <w:szCs w:val="22"/>
                <w:lang w:eastAsia="en-US" w:bidi="ar-SA"/>
              </w:rPr>
              <w:t>Эл. почта:  vost.adm@mail.ru</w:t>
            </w:r>
          </w:p>
          <w:p w:rsidR="004C73A4" w:rsidRPr="004C73A4" w:rsidRDefault="004C73A4" w:rsidP="004C73A4">
            <w:pPr>
              <w:widowControl/>
              <w:suppressAutoHyphens w:val="0"/>
              <w:autoSpaceDN/>
              <w:textAlignment w:val="auto"/>
              <w:rPr>
                <w:rFonts w:eastAsiaTheme="minorHAnsi" w:cs="Times New Roman"/>
                <w:kern w:val="0"/>
                <w:sz w:val="20"/>
                <w:szCs w:val="20"/>
                <w:lang w:eastAsia="en-US" w:bidi="ar-SA"/>
              </w:rPr>
            </w:pPr>
          </w:p>
          <w:p w:rsidR="004C73A4" w:rsidRPr="004C73A4" w:rsidRDefault="004C73A4" w:rsidP="004C73A4">
            <w:pPr>
              <w:widowControl/>
              <w:suppressAutoHyphens w:val="0"/>
              <w:autoSpaceDN/>
              <w:textAlignment w:val="auto"/>
              <w:rPr>
                <w:rFonts w:eastAsiaTheme="minorHAnsi" w:cs="Times New Roman"/>
                <w:kern w:val="0"/>
                <w:sz w:val="20"/>
                <w:szCs w:val="20"/>
                <w:lang w:eastAsia="en-US" w:bidi="ar-SA"/>
              </w:rPr>
            </w:pPr>
            <w:r w:rsidRPr="004C73A4">
              <w:rPr>
                <w:rFonts w:eastAsiaTheme="minorHAnsi" w:cs="Times New Roman"/>
                <w:kern w:val="0"/>
                <w:sz w:val="20"/>
                <w:szCs w:val="20"/>
                <w:lang w:eastAsia="en-US" w:bidi="ar-SA"/>
              </w:rPr>
              <w:t>Глава сельского поселения</w:t>
            </w:r>
          </w:p>
          <w:p w:rsidR="004C73A4" w:rsidRPr="004C73A4" w:rsidRDefault="004C73A4" w:rsidP="004C73A4">
            <w:pPr>
              <w:widowControl/>
              <w:suppressAutoHyphens w:val="0"/>
              <w:autoSpaceDN/>
              <w:textAlignment w:val="auto"/>
              <w:rPr>
                <w:rFonts w:eastAsiaTheme="minorHAnsi" w:cs="Times New Roman"/>
                <w:kern w:val="0"/>
                <w:sz w:val="20"/>
                <w:szCs w:val="20"/>
                <w:lang w:eastAsia="en-US" w:bidi="ar-SA"/>
              </w:rPr>
            </w:pPr>
            <w:r w:rsidRPr="004C73A4">
              <w:rPr>
                <w:rFonts w:eastAsiaTheme="minorHAnsi" w:cs="Times New Roman"/>
                <w:kern w:val="0"/>
                <w:sz w:val="20"/>
                <w:szCs w:val="20"/>
                <w:lang w:eastAsia="en-US" w:bidi="ar-SA"/>
              </w:rPr>
              <w:t>____________________/</w:t>
            </w:r>
            <w:r>
              <w:rPr>
                <w:rFonts w:eastAsiaTheme="minorHAnsi" w:cs="Times New Roman"/>
                <w:kern w:val="0"/>
                <w:sz w:val="20"/>
                <w:szCs w:val="20"/>
                <w:lang w:eastAsia="en-US" w:bidi="ar-SA"/>
              </w:rPr>
              <w:t>___________________</w:t>
            </w:r>
            <w:r w:rsidRPr="004C73A4">
              <w:rPr>
                <w:rFonts w:eastAsiaTheme="minorHAnsi" w:cs="Times New Roman"/>
                <w:kern w:val="0"/>
                <w:sz w:val="20"/>
                <w:szCs w:val="20"/>
                <w:lang w:eastAsia="en-US" w:bidi="ar-SA"/>
              </w:rPr>
              <w:t>/</w:t>
            </w:r>
          </w:p>
          <w:p w:rsidR="0015147C" w:rsidRDefault="004C73A4" w:rsidP="004C73A4">
            <w:pPr>
              <w:rPr>
                <w:color w:val="000000" w:themeColor="text1"/>
                <w:lang w:eastAsia="en-US"/>
              </w:rPr>
            </w:pPr>
            <w:r w:rsidRPr="004C73A4">
              <w:rPr>
                <w:rFonts w:eastAsiaTheme="minorHAnsi" w:cs="Times New Roman"/>
                <w:kern w:val="0"/>
                <w:sz w:val="20"/>
                <w:szCs w:val="20"/>
                <w:lang w:eastAsia="en-US" w:bidi="ar-SA"/>
              </w:rPr>
              <w:t>М.П.</w:t>
            </w:r>
          </w:p>
        </w:tc>
        <w:tc>
          <w:tcPr>
            <w:tcW w:w="4674" w:type="dxa"/>
          </w:tcPr>
          <w:p w:rsidR="0015147C" w:rsidRDefault="0015147C">
            <w:pPr>
              <w:snapToGrid w:val="0"/>
              <w:jc w:val="both"/>
            </w:pPr>
            <w:r>
              <w:lastRenderedPageBreak/>
              <w:t>Грантополучатель:</w:t>
            </w:r>
          </w:p>
          <w:p w:rsidR="0015147C" w:rsidRDefault="0015147C">
            <w:pPr>
              <w:jc w:val="both"/>
            </w:pPr>
          </w:p>
          <w:p w:rsidR="0015147C" w:rsidRPr="004C73A4" w:rsidRDefault="0015147C">
            <w:pPr>
              <w:jc w:val="both"/>
              <w:rPr>
                <w:sz w:val="20"/>
                <w:szCs w:val="20"/>
              </w:rPr>
            </w:pPr>
            <w:r w:rsidRPr="004C73A4">
              <w:rPr>
                <w:sz w:val="20"/>
                <w:szCs w:val="20"/>
              </w:rPr>
              <w:t>____________________________________________________________________________________________________________________________________________________________________</w:t>
            </w:r>
          </w:p>
          <w:p w:rsidR="0015147C" w:rsidRPr="004C73A4" w:rsidRDefault="0015147C">
            <w:pPr>
              <w:jc w:val="both"/>
              <w:rPr>
                <w:sz w:val="20"/>
                <w:szCs w:val="20"/>
              </w:rPr>
            </w:pPr>
          </w:p>
          <w:p w:rsidR="0015147C" w:rsidRPr="004C73A4" w:rsidRDefault="0015147C">
            <w:pPr>
              <w:jc w:val="both"/>
              <w:rPr>
                <w:sz w:val="20"/>
                <w:szCs w:val="20"/>
                <w:u w:val="single"/>
              </w:rPr>
            </w:pPr>
          </w:p>
          <w:p w:rsidR="0015147C" w:rsidRPr="004C73A4" w:rsidRDefault="0015147C">
            <w:pPr>
              <w:jc w:val="both"/>
              <w:rPr>
                <w:sz w:val="20"/>
                <w:szCs w:val="20"/>
                <w:u w:val="single"/>
              </w:rPr>
            </w:pPr>
          </w:p>
          <w:p w:rsidR="0015147C" w:rsidRPr="004C73A4" w:rsidRDefault="0015147C">
            <w:pPr>
              <w:jc w:val="both"/>
              <w:rPr>
                <w:sz w:val="20"/>
                <w:szCs w:val="20"/>
                <w:u w:val="single"/>
              </w:rPr>
            </w:pPr>
          </w:p>
          <w:p w:rsidR="0015147C" w:rsidRPr="004C73A4" w:rsidRDefault="0015147C">
            <w:pPr>
              <w:jc w:val="both"/>
              <w:rPr>
                <w:sz w:val="20"/>
                <w:szCs w:val="20"/>
                <w:u w:val="single"/>
              </w:rPr>
            </w:pPr>
          </w:p>
          <w:p w:rsidR="0015147C" w:rsidRDefault="0015147C">
            <w:pPr>
              <w:jc w:val="both"/>
              <w:rPr>
                <w:sz w:val="20"/>
                <w:szCs w:val="20"/>
                <w:u w:val="single"/>
              </w:rPr>
            </w:pPr>
          </w:p>
          <w:p w:rsidR="004C73A4" w:rsidRDefault="004C73A4">
            <w:pPr>
              <w:jc w:val="both"/>
              <w:rPr>
                <w:sz w:val="20"/>
                <w:szCs w:val="20"/>
                <w:u w:val="single"/>
              </w:rPr>
            </w:pPr>
          </w:p>
          <w:p w:rsidR="004C73A4" w:rsidRDefault="004C73A4">
            <w:pPr>
              <w:jc w:val="both"/>
              <w:rPr>
                <w:sz w:val="20"/>
                <w:szCs w:val="20"/>
                <w:u w:val="single"/>
              </w:rPr>
            </w:pPr>
          </w:p>
          <w:p w:rsidR="004C73A4" w:rsidRDefault="004C73A4">
            <w:pPr>
              <w:jc w:val="both"/>
              <w:rPr>
                <w:sz w:val="20"/>
                <w:szCs w:val="20"/>
                <w:u w:val="single"/>
              </w:rPr>
            </w:pPr>
          </w:p>
          <w:p w:rsidR="004C73A4" w:rsidRPr="004C73A4" w:rsidRDefault="004C73A4">
            <w:pPr>
              <w:jc w:val="both"/>
              <w:rPr>
                <w:sz w:val="20"/>
                <w:szCs w:val="20"/>
                <w:u w:val="single"/>
              </w:rPr>
            </w:pPr>
          </w:p>
          <w:p w:rsidR="0015147C" w:rsidRPr="004C73A4" w:rsidRDefault="0015147C">
            <w:pPr>
              <w:jc w:val="both"/>
              <w:rPr>
                <w:sz w:val="20"/>
                <w:szCs w:val="20"/>
                <w:u w:val="single"/>
              </w:rPr>
            </w:pPr>
          </w:p>
          <w:p w:rsidR="0015147C" w:rsidRPr="004C73A4" w:rsidRDefault="0015147C">
            <w:pPr>
              <w:jc w:val="both"/>
              <w:rPr>
                <w:i/>
                <w:color w:val="000000"/>
                <w:sz w:val="20"/>
                <w:szCs w:val="20"/>
              </w:rPr>
            </w:pPr>
            <w:r w:rsidRPr="004C73A4">
              <w:rPr>
                <w:sz w:val="20"/>
                <w:szCs w:val="20"/>
              </w:rPr>
              <w:t xml:space="preserve">Председатель ТОС </w:t>
            </w:r>
          </w:p>
          <w:p w:rsidR="0015147C" w:rsidRPr="004C73A4" w:rsidRDefault="0015147C">
            <w:pPr>
              <w:ind w:firstLine="69"/>
              <w:rPr>
                <w:b/>
                <w:color w:val="000000" w:themeColor="text1"/>
                <w:sz w:val="20"/>
                <w:szCs w:val="20"/>
              </w:rPr>
            </w:pPr>
          </w:p>
          <w:p w:rsidR="0015147C" w:rsidRPr="004C73A4" w:rsidRDefault="0015147C" w:rsidP="004C73A4">
            <w:pPr>
              <w:rPr>
                <w:color w:val="000000"/>
              </w:rPr>
            </w:pPr>
            <w:r w:rsidRPr="004C73A4">
              <w:rPr>
                <w:b/>
                <w:sz w:val="20"/>
                <w:szCs w:val="20"/>
              </w:rPr>
              <w:t>___________</w:t>
            </w:r>
            <w:r w:rsidRPr="004C73A4">
              <w:rPr>
                <w:color w:val="000000"/>
                <w:sz w:val="20"/>
                <w:szCs w:val="20"/>
              </w:rPr>
              <w:t>___________ /____________/</w:t>
            </w:r>
          </w:p>
        </w:tc>
      </w:tr>
    </w:tbl>
    <w:p w:rsidR="0015147C" w:rsidRDefault="0015147C" w:rsidP="0015147C">
      <w:pPr>
        <w:tabs>
          <w:tab w:val="left" w:pos="6700"/>
        </w:tabs>
        <w:spacing w:line="240" w:lineRule="exact"/>
        <w:rPr>
          <w:szCs w:val="28"/>
        </w:rPr>
      </w:pPr>
    </w:p>
    <w:tbl>
      <w:tblPr>
        <w:tblW w:w="9924" w:type="dxa"/>
        <w:tblLayout w:type="fixed"/>
        <w:tblCellMar>
          <w:left w:w="0" w:type="dxa"/>
          <w:right w:w="0" w:type="dxa"/>
        </w:tblCellMar>
        <w:tblLook w:val="04A0" w:firstRow="1" w:lastRow="0" w:firstColumn="1" w:lastColumn="0" w:noHBand="0" w:noVBand="1"/>
      </w:tblPr>
      <w:tblGrid>
        <w:gridCol w:w="4961"/>
        <w:gridCol w:w="4963"/>
      </w:tblGrid>
      <w:tr w:rsidR="0015147C" w:rsidTr="0015147C">
        <w:tc>
          <w:tcPr>
            <w:tcW w:w="4959" w:type="dxa"/>
          </w:tcPr>
          <w:p w:rsidR="0015147C" w:rsidRDefault="0015147C">
            <w:pPr>
              <w:pStyle w:val="ac"/>
              <w:snapToGrid w:val="0"/>
              <w:spacing w:line="256" w:lineRule="auto"/>
              <w:jc w:val="center"/>
              <w:rPr>
                <w:color w:val="000000" w:themeColor="text1"/>
              </w:rPr>
            </w:pPr>
          </w:p>
        </w:tc>
        <w:tc>
          <w:tcPr>
            <w:tcW w:w="4961" w:type="dxa"/>
          </w:tcPr>
          <w:p w:rsidR="0015147C" w:rsidRDefault="0015147C">
            <w:pPr>
              <w:pStyle w:val="ac"/>
              <w:snapToGrid w:val="0"/>
              <w:spacing w:line="256" w:lineRule="auto"/>
              <w:jc w:val="center"/>
              <w:rPr>
                <w:color w:val="000000" w:themeColor="text1"/>
                <w:sz w:val="28"/>
                <w:szCs w:val="28"/>
              </w:rPr>
            </w:pPr>
            <w:r>
              <w:rPr>
                <w:color w:val="000000" w:themeColor="text1"/>
                <w:sz w:val="28"/>
                <w:szCs w:val="28"/>
              </w:rPr>
              <w:t>Приложение № 1</w:t>
            </w:r>
          </w:p>
          <w:p w:rsidR="0015147C" w:rsidRDefault="0015147C">
            <w:pPr>
              <w:pStyle w:val="ac"/>
              <w:snapToGrid w:val="0"/>
              <w:spacing w:line="256" w:lineRule="auto"/>
              <w:jc w:val="center"/>
              <w:rPr>
                <w:color w:val="000000" w:themeColor="text1"/>
                <w:sz w:val="28"/>
                <w:szCs w:val="28"/>
              </w:rPr>
            </w:pPr>
          </w:p>
          <w:p w:rsidR="0015147C" w:rsidRDefault="0015147C">
            <w:pPr>
              <w:pStyle w:val="ac"/>
              <w:spacing w:line="256" w:lineRule="auto"/>
              <w:rPr>
                <w:color w:val="000000" w:themeColor="text1"/>
              </w:rPr>
            </w:pPr>
            <w:r>
              <w:rPr>
                <w:color w:val="000000" w:themeColor="text1"/>
                <w:sz w:val="28"/>
                <w:szCs w:val="28"/>
              </w:rPr>
              <w:t>к договору от __________ 20_____г.</w:t>
            </w:r>
          </w:p>
        </w:tc>
      </w:tr>
    </w:tbl>
    <w:p w:rsidR="0015147C" w:rsidRDefault="0015147C" w:rsidP="0015147C">
      <w:pPr>
        <w:jc w:val="center"/>
        <w:rPr>
          <w:color w:val="000000" w:themeColor="text1"/>
          <w:lang w:eastAsia="en-US"/>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4620"/>
        <w:gridCol w:w="5100"/>
      </w:tblGrid>
      <w:tr w:rsidR="0015147C" w:rsidTr="0015147C">
        <w:tc>
          <w:tcPr>
            <w:tcW w:w="4620" w:type="dxa"/>
          </w:tcPr>
          <w:p w:rsidR="0015147C" w:rsidRDefault="0015147C">
            <w:pPr>
              <w:pStyle w:val="ac"/>
              <w:snapToGrid w:val="0"/>
              <w:spacing w:line="256" w:lineRule="auto"/>
              <w:jc w:val="center"/>
              <w:rPr>
                <w:color w:val="000000" w:themeColor="text1"/>
              </w:rPr>
            </w:pPr>
          </w:p>
        </w:tc>
        <w:tc>
          <w:tcPr>
            <w:tcW w:w="5100" w:type="dxa"/>
          </w:tcPr>
          <w:p w:rsidR="0015147C" w:rsidRDefault="0015147C">
            <w:pPr>
              <w:pStyle w:val="ac"/>
              <w:spacing w:line="256" w:lineRule="auto"/>
              <w:rPr>
                <w:color w:val="000000" w:themeColor="text1"/>
              </w:rPr>
            </w:pPr>
          </w:p>
        </w:tc>
      </w:tr>
    </w:tbl>
    <w:p w:rsidR="0015147C" w:rsidRDefault="0015147C" w:rsidP="0015147C">
      <w:pPr>
        <w:tabs>
          <w:tab w:val="left" w:pos="6700"/>
        </w:tabs>
        <w:jc w:val="center"/>
        <w:rPr>
          <w:color w:val="000000" w:themeColor="text1"/>
          <w:lang w:eastAsia="en-US"/>
        </w:rPr>
      </w:pPr>
    </w:p>
    <w:p w:rsidR="0015147C" w:rsidRDefault="0015147C" w:rsidP="0015147C">
      <w:pPr>
        <w:jc w:val="center"/>
        <w:rPr>
          <w:sz w:val="28"/>
          <w:szCs w:val="28"/>
        </w:rPr>
      </w:pPr>
      <w:r>
        <w:rPr>
          <w:szCs w:val="28"/>
        </w:rPr>
        <w:t>БЮДЖЕТ ЗАЯВКИ</w:t>
      </w:r>
    </w:p>
    <w:p w:rsidR="0015147C" w:rsidRDefault="0015147C" w:rsidP="0015147C">
      <w:pPr>
        <w:rPr>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261"/>
        <w:gridCol w:w="1701"/>
        <w:gridCol w:w="1984"/>
        <w:gridCol w:w="2525"/>
      </w:tblGrid>
      <w:tr w:rsidR="0015147C" w:rsidTr="0015147C">
        <w:trPr>
          <w:cantSplit/>
        </w:trPr>
        <w:tc>
          <w:tcPr>
            <w:tcW w:w="3261"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szCs w:val="28"/>
              </w:rPr>
            </w:pPr>
            <w:r>
              <w:rPr>
                <w:szCs w:val="28"/>
              </w:rPr>
              <w:t>Статья</w:t>
            </w:r>
          </w:p>
          <w:p w:rsidR="0015147C" w:rsidRDefault="0015147C">
            <w:pPr>
              <w:jc w:val="center"/>
              <w:rPr>
                <w:color w:val="000000" w:themeColor="text1"/>
                <w:sz w:val="28"/>
                <w:szCs w:val="28"/>
                <w:lang w:eastAsia="en-US"/>
              </w:rPr>
            </w:pPr>
            <w:r>
              <w:rPr>
                <w:szCs w:val="28"/>
              </w:rPr>
              <w:t>расходов</w:t>
            </w:r>
          </w:p>
        </w:tc>
        <w:tc>
          <w:tcPr>
            <w:tcW w:w="1701"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color w:val="000000" w:themeColor="text1"/>
                <w:sz w:val="28"/>
                <w:szCs w:val="28"/>
                <w:lang w:eastAsia="en-US"/>
              </w:rPr>
            </w:pPr>
            <w:r>
              <w:rPr>
                <w:szCs w:val="28"/>
              </w:rPr>
              <w:t>Количество</w:t>
            </w:r>
          </w:p>
        </w:tc>
        <w:tc>
          <w:tcPr>
            <w:tcW w:w="1984"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szCs w:val="28"/>
              </w:rPr>
            </w:pPr>
            <w:r>
              <w:rPr>
                <w:szCs w:val="28"/>
              </w:rPr>
              <w:t>Цена</w:t>
            </w:r>
          </w:p>
          <w:p w:rsidR="0015147C" w:rsidRDefault="0015147C">
            <w:pPr>
              <w:jc w:val="center"/>
              <w:rPr>
                <w:color w:val="000000" w:themeColor="text1"/>
                <w:sz w:val="28"/>
                <w:szCs w:val="28"/>
                <w:lang w:eastAsia="en-US"/>
              </w:rPr>
            </w:pPr>
            <w:r>
              <w:rPr>
                <w:szCs w:val="28"/>
              </w:rPr>
              <w:t>за единицу</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15147C" w:rsidRDefault="0015147C">
            <w:pPr>
              <w:snapToGrid w:val="0"/>
              <w:jc w:val="center"/>
              <w:rPr>
                <w:color w:val="000000" w:themeColor="text1"/>
                <w:sz w:val="28"/>
                <w:szCs w:val="28"/>
                <w:lang w:eastAsia="en-US"/>
              </w:rPr>
            </w:pPr>
            <w:r>
              <w:rPr>
                <w:szCs w:val="28"/>
              </w:rPr>
              <w:t>Сумма</w:t>
            </w:r>
          </w:p>
        </w:tc>
      </w:tr>
      <w:tr w:rsidR="0015147C" w:rsidTr="0015147C">
        <w:trPr>
          <w:cantSplit/>
        </w:trPr>
        <w:tc>
          <w:tcPr>
            <w:tcW w:w="3261"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1701"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1984"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2525" w:type="dxa"/>
            <w:tcBorders>
              <w:top w:val="single" w:sz="4" w:space="0" w:color="000000"/>
              <w:left w:val="single" w:sz="4" w:space="0" w:color="000000"/>
              <w:bottom w:val="single" w:sz="4" w:space="0" w:color="000000"/>
              <w:right w:val="single" w:sz="4" w:space="0" w:color="000000"/>
            </w:tcBorders>
          </w:tcPr>
          <w:p w:rsidR="0015147C" w:rsidRDefault="0015147C">
            <w:pPr>
              <w:snapToGrid w:val="0"/>
              <w:rPr>
                <w:color w:val="000000" w:themeColor="text1"/>
                <w:sz w:val="28"/>
                <w:szCs w:val="28"/>
                <w:lang w:eastAsia="en-US"/>
              </w:rPr>
            </w:pPr>
          </w:p>
        </w:tc>
      </w:tr>
      <w:tr w:rsidR="0015147C" w:rsidTr="0015147C">
        <w:trPr>
          <w:cantSplit/>
        </w:trPr>
        <w:tc>
          <w:tcPr>
            <w:tcW w:w="3261"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1701"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1984" w:type="dxa"/>
            <w:tcBorders>
              <w:top w:val="single" w:sz="4" w:space="0" w:color="000000"/>
              <w:left w:val="single" w:sz="4" w:space="0" w:color="000000"/>
              <w:bottom w:val="single" w:sz="4" w:space="0" w:color="000000"/>
              <w:right w:val="nil"/>
            </w:tcBorders>
          </w:tcPr>
          <w:p w:rsidR="0015147C" w:rsidRDefault="0015147C">
            <w:pPr>
              <w:snapToGrid w:val="0"/>
              <w:rPr>
                <w:color w:val="000000" w:themeColor="text1"/>
                <w:sz w:val="28"/>
                <w:szCs w:val="28"/>
                <w:lang w:eastAsia="en-US"/>
              </w:rPr>
            </w:pPr>
          </w:p>
        </w:tc>
        <w:tc>
          <w:tcPr>
            <w:tcW w:w="2525" w:type="dxa"/>
            <w:tcBorders>
              <w:top w:val="single" w:sz="4" w:space="0" w:color="000000"/>
              <w:left w:val="single" w:sz="4" w:space="0" w:color="000000"/>
              <w:bottom w:val="single" w:sz="4" w:space="0" w:color="000000"/>
              <w:right w:val="single" w:sz="4" w:space="0" w:color="000000"/>
            </w:tcBorders>
          </w:tcPr>
          <w:p w:rsidR="0015147C" w:rsidRDefault="0015147C">
            <w:pPr>
              <w:snapToGrid w:val="0"/>
              <w:rPr>
                <w:color w:val="000000" w:themeColor="text1"/>
                <w:sz w:val="28"/>
                <w:szCs w:val="28"/>
                <w:lang w:eastAsia="en-US"/>
              </w:rPr>
            </w:pPr>
          </w:p>
        </w:tc>
      </w:tr>
    </w:tbl>
    <w:p w:rsidR="0015147C" w:rsidRDefault="0015147C" w:rsidP="0015147C">
      <w:pPr>
        <w:jc w:val="center"/>
        <w:rPr>
          <w:color w:val="000000" w:themeColor="text1"/>
          <w:lang w:eastAsia="en-US"/>
        </w:rPr>
      </w:pPr>
    </w:p>
    <w:p w:rsidR="0015147C" w:rsidRDefault="0015147C" w:rsidP="0015147C">
      <w:pPr>
        <w:tabs>
          <w:tab w:val="left" w:pos="6700"/>
        </w:tabs>
      </w:pPr>
    </w:p>
    <w:p w:rsidR="0015147C" w:rsidRDefault="0015147C" w:rsidP="0015147C">
      <w:pPr>
        <w:tabs>
          <w:tab w:val="left" w:pos="6700"/>
        </w:tabs>
      </w:pPr>
    </w:p>
    <w:p w:rsidR="0015147C" w:rsidRDefault="0015147C" w:rsidP="0015147C">
      <w:pPr>
        <w:tabs>
          <w:tab w:val="left" w:pos="6700"/>
        </w:tabs>
        <w:spacing w:line="240" w:lineRule="exact"/>
        <w:rPr>
          <w:sz w:val="28"/>
          <w:szCs w:val="28"/>
        </w:rPr>
      </w:pPr>
      <w:r>
        <w:rPr>
          <w:szCs w:val="28"/>
        </w:rPr>
        <w:t xml:space="preserve">Администрация </w:t>
      </w:r>
      <w:r w:rsidR="004C73A4">
        <w:rPr>
          <w:szCs w:val="28"/>
        </w:rPr>
        <w:t xml:space="preserve">Восточного </w:t>
      </w:r>
      <w:r>
        <w:rPr>
          <w:szCs w:val="28"/>
        </w:rPr>
        <w:t>сельского                                        ТОС «___________»</w:t>
      </w:r>
    </w:p>
    <w:p w:rsidR="0015147C" w:rsidRDefault="0015147C" w:rsidP="0015147C">
      <w:pPr>
        <w:tabs>
          <w:tab w:val="left" w:pos="6700"/>
        </w:tabs>
        <w:spacing w:line="240" w:lineRule="exact"/>
        <w:rPr>
          <w:szCs w:val="28"/>
        </w:rPr>
      </w:pPr>
      <w:r>
        <w:rPr>
          <w:szCs w:val="28"/>
        </w:rPr>
        <w:t>поселения</w:t>
      </w:r>
      <w:r w:rsidR="004C73A4" w:rsidRPr="004C73A4">
        <w:rPr>
          <w:szCs w:val="28"/>
        </w:rPr>
        <w:t xml:space="preserve"> </w:t>
      </w:r>
      <w:r w:rsidR="004C73A4">
        <w:rPr>
          <w:szCs w:val="28"/>
        </w:rPr>
        <w:t>Хабаровского</w:t>
      </w:r>
      <w:r>
        <w:rPr>
          <w:szCs w:val="28"/>
        </w:rPr>
        <w:tab/>
      </w:r>
    </w:p>
    <w:p w:rsidR="0015147C" w:rsidRDefault="0015147C" w:rsidP="0015147C">
      <w:pPr>
        <w:tabs>
          <w:tab w:val="left" w:pos="6700"/>
        </w:tabs>
        <w:spacing w:line="240" w:lineRule="exact"/>
        <w:rPr>
          <w:szCs w:val="28"/>
        </w:rPr>
      </w:pPr>
      <w:r>
        <w:rPr>
          <w:szCs w:val="28"/>
        </w:rPr>
        <w:t>муниципального</w:t>
      </w:r>
      <w:r w:rsidR="004C73A4" w:rsidRPr="004C73A4">
        <w:rPr>
          <w:szCs w:val="28"/>
        </w:rPr>
        <w:t xml:space="preserve"> </w:t>
      </w:r>
      <w:r w:rsidR="004C73A4">
        <w:rPr>
          <w:szCs w:val="28"/>
        </w:rPr>
        <w:t>района</w:t>
      </w:r>
    </w:p>
    <w:p w:rsidR="0015147C" w:rsidRDefault="0015147C" w:rsidP="0015147C">
      <w:pPr>
        <w:tabs>
          <w:tab w:val="left" w:pos="6700"/>
        </w:tabs>
        <w:spacing w:line="240" w:lineRule="exact"/>
        <w:rPr>
          <w:szCs w:val="28"/>
        </w:rPr>
      </w:pPr>
      <w:r>
        <w:rPr>
          <w:szCs w:val="28"/>
        </w:rPr>
        <w:t>Хабаровского края</w:t>
      </w:r>
    </w:p>
    <w:p w:rsidR="0015147C" w:rsidRDefault="0015147C" w:rsidP="0015147C">
      <w:pPr>
        <w:tabs>
          <w:tab w:val="left" w:pos="6700"/>
        </w:tabs>
        <w:spacing w:line="240" w:lineRule="exact"/>
        <w:rPr>
          <w:szCs w:val="28"/>
        </w:rPr>
      </w:pPr>
    </w:p>
    <w:p w:rsidR="0015147C" w:rsidRDefault="0015147C" w:rsidP="0015147C">
      <w:pPr>
        <w:tabs>
          <w:tab w:val="left" w:pos="6700"/>
        </w:tabs>
        <w:spacing w:line="240" w:lineRule="exact"/>
        <w:rPr>
          <w:szCs w:val="28"/>
        </w:rPr>
      </w:pPr>
    </w:p>
    <w:p w:rsidR="0015147C" w:rsidRDefault="0015147C" w:rsidP="0015147C">
      <w:pPr>
        <w:tabs>
          <w:tab w:val="left" w:pos="6700"/>
        </w:tabs>
        <w:spacing w:line="240" w:lineRule="exact"/>
        <w:rPr>
          <w:szCs w:val="28"/>
        </w:rPr>
      </w:pPr>
    </w:p>
    <w:p w:rsidR="0015147C" w:rsidRDefault="0015147C" w:rsidP="0015147C">
      <w:pPr>
        <w:tabs>
          <w:tab w:val="left" w:pos="6700"/>
        </w:tabs>
        <w:spacing w:line="240" w:lineRule="exact"/>
        <w:rPr>
          <w:szCs w:val="28"/>
        </w:rPr>
      </w:pPr>
      <w:r>
        <w:rPr>
          <w:szCs w:val="28"/>
        </w:rPr>
        <w:t>_________________/___________/             _________________/___________/</w:t>
      </w:r>
    </w:p>
    <w:p w:rsidR="0015147C" w:rsidRDefault="0015147C" w:rsidP="0015147C">
      <w:pPr>
        <w:tabs>
          <w:tab w:val="left" w:pos="6700"/>
        </w:tabs>
        <w:spacing w:line="240" w:lineRule="exact"/>
        <w:rPr>
          <w:szCs w:val="28"/>
        </w:rPr>
      </w:pPr>
    </w:p>
    <w:p w:rsidR="0015147C" w:rsidRDefault="0015147C" w:rsidP="0015147C">
      <w:pPr>
        <w:tabs>
          <w:tab w:val="left" w:pos="6700"/>
        </w:tabs>
        <w:spacing w:line="240" w:lineRule="exact"/>
        <w:ind w:firstLine="6237"/>
        <w:jc w:val="both"/>
        <w:rPr>
          <w:szCs w:val="28"/>
        </w:rPr>
      </w:pPr>
    </w:p>
    <w:p w:rsidR="0015147C" w:rsidRDefault="0015147C" w:rsidP="0015147C">
      <w:pPr>
        <w:tabs>
          <w:tab w:val="left" w:pos="6700"/>
        </w:tabs>
        <w:spacing w:line="240" w:lineRule="exact"/>
        <w:ind w:firstLine="81"/>
        <w:rPr>
          <w:szCs w:val="28"/>
        </w:rPr>
      </w:pPr>
      <w:r>
        <w:rPr>
          <w:szCs w:val="28"/>
        </w:rPr>
        <w:t>М.П.</w:t>
      </w:r>
      <w:r>
        <w:rPr>
          <w:szCs w:val="28"/>
        </w:rPr>
        <w:tab/>
        <w:t>М.П.</w:t>
      </w:r>
    </w:p>
    <w:p w:rsidR="0015147C" w:rsidRDefault="0015147C" w:rsidP="0015147C">
      <w:pPr>
        <w:tabs>
          <w:tab w:val="left" w:pos="6700"/>
        </w:tabs>
        <w:ind w:firstLine="81"/>
        <w:jc w:val="center"/>
      </w:pPr>
    </w:p>
    <w:p w:rsidR="0015147C" w:rsidRDefault="0015147C" w:rsidP="0015147C">
      <w:pPr>
        <w:tabs>
          <w:tab w:val="left" w:pos="6700"/>
        </w:tabs>
        <w:ind w:firstLine="81"/>
        <w:jc w:val="cente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4620"/>
        <w:gridCol w:w="5100"/>
      </w:tblGrid>
      <w:tr w:rsidR="0015147C" w:rsidTr="0015147C">
        <w:tc>
          <w:tcPr>
            <w:tcW w:w="4620" w:type="dxa"/>
          </w:tcPr>
          <w:p w:rsidR="0015147C" w:rsidRDefault="0015147C">
            <w:pPr>
              <w:pStyle w:val="ac"/>
              <w:snapToGrid w:val="0"/>
              <w:spacing w:line="256" w:lineRule="auto"/>
              <w:jc w:val="center"/>
              <w:rPr>
                <w:color w:val="000000" w:themeColor="text1"/>
                <w:sz w:val="28"/>
                <w:szCs w:val="28"/>
              </w:rPr>
            </w:pPr>
          </w:p>
        </w:tc>
        <w:tc>
          <w:tcPr>
            <w:tcW w:w="5100" w:type="dxa"/>
          </w:tcPr>
          <w:p w:rsidR="0015147C" w:rsidRDefault="0015147C">
            <w:pPr>
              <w:pStyle w:val="ac"/>
              <w:snapToGrid w:val="0"/>
              <w:spacing w:line="256" w:lineRule="auto"/>
              <w:rPr>
                <w:color w:val="000000" w:themeColor="text1"/>
                <w:sz w:val="28"/>
                <w:szCs w:val="28"/>
              </w:rPr>
            </w:pPr>
          </w:p>
          <w:p w:rsidR="0015147C" w:rsidRDefault="0015147C">
            <w:pPr>
              <w:pStyle w:val="ac"/>
              <w:snapToGrid w:val="0"/>
              <w:spacing w:line="256" w:lineRule="auto"/>
              <w:jc w:val="center"/>
              <w:rPr>
                <w:color w:val="000000" w:themeColor="text1"/>
                <w:sz w:val="28"/>
                <w:szCs w:val="28"/>
              </w:rPr>
            </w:pPr>
            <w:r>
              <w:rPr>
                <w:color w:val="000000" w:themeColor="text1"/>
                <w:sz w:val="28"/>
                <w:szCs w:val="28"/>
              </w:rPr>
              <w:t>Приложение № 2</w:t>
            </w:r>
          </w:p>
          <w:p w:rsidR="0015147C" w:rsidRDefault="0015147C">
            <w:pPr>
              <w:pStyle w:val="ac"/>
              <w:snapToGrid w:val="0"/>
              <w:spacing w:line="256" w:lineRule="auto"/>
              <w:jc w:val="center"/>
              <w:rPr>
                <w:color w:val="000000" w:themeColor="text1"/>
                <w:sz w:val="28"/>
                <w:szCs w:val="28"/>
              </w:rPr>
            </w:pPr>
          </w:p>
          <w:p w:rsidR="0015147C" w:rsidRDefault="0015147C">
            <w:pPr>
              <w:pStyle w:val="ac"/>
              <w:spacing w:line="256" w:lineRule="auto"/>
              <w:rPr>
                <w:color w:val="000000" w:themeColor="text1"/>
                <w:sz w:val="28"/>
                <w:szCs w:val="28"/>
              </w:rPr>
            </w:pPr>
            <w:r>
              <w:rPr>
                <w:color w:val="000000" w:themeColor="text1"/>
                <w:sz w:val="28"/>
                <w:szCs w:val="28"/>
              </w:rPr>
              <w:t>к договору от ___________ 20_____г.</w:t>
            </w:r>
          </w:p>
        </w:tc>
      </w:tr>
    </w:tbl>
    <w:p w:rsidR="0015147C" w:rsidRDefault="0015147C" w:rsidP="0015147C">
      <w:pPr>
        <w:tabs>
          <w:tab w:val="left" w:pos="6700"/>
        </w:tabs>
        <w:ind w:firstLine="81"/>
        <w:jc w:val="center"/>
        <w:rPr>
          <w:color w:val="000000" w:themeColor="text1"/>
          <w:sz w:val="28"/>
          <w:szCs w:val="28"/>
          <w:lang w:eastAsia="en-US"/>
        </w:rPr>
      </w:pPr>
    </w:p>
    <w:p w:rsidR="0015147C" w:rsidRDefault="0015147C" w:rsidP="0015147C">
      <w:pPr>
        <w:tabs>
          <w:tab w:val="left" w:pos="5930"/>
        </w:tabs>
        <w:ind w:firstLine="709"/>
        <w:jc w:val="center"/>
        <w:rPr>
          <w:szCs w:val="28"/>
        </w:rPr>
      </w:pPr>
    </w:p>
    <w:p w:rsidR="0015147C" w:rsidRDefault="0015147C" w:rsidP="0015147C">
      <w:pPr>
        <w:tabs>
          <w:tab w:val="left" w:pos="5930"/>
        </w:tabs>
        <w:ind w:firstLine="709"/>
        <w:jc w:val="center"/>
        <w:rPr>
          <w:szCs w:val="28"/>
        </w:rPr>
      </w:pPr>
    </w:p>
    <w:p w:rsidR="0015147C" w:rsidRDefault="0015147C" w:rsidP="0015147C">
      <w:pPr>
        <w:jc w:val="center"/>
        <w:rPr>
          <w:szCs w:val="28"/>
        </w:rPr>
      </w:pPr>
      <w:r>
        <w:rPr>
          <w:szCs w:val="28"/>
        </w:rPr>
        <w:t>ИТОГОВЫЙ ОТЧЕТ</w:t>
      </w:r>
    </w:p>
    <w:p w:rsidR="0015147C" w:rsidRDefault="0015147C" w:rsidP="0015147C">
      <w:pPr>
        <w:jc w:val="center"/>
        <w:rPr>
          <w:szCs w:val="28"/>
        </w:rPr>
      </w:pPr>
      <w:r>
        <w:rPr>
          <w:szCs w:val="28"/>
        </w:rPr>
        <w:t>о выполнении работ, предусмотренных календарным планом</w:t>
      </w:r>
    </w:p>
    <w:p w:rsidR="0015147C" w:rsidRDefault="0015147C" w:rsidP="0015147C">
      <w:pPr>
        <w:jc w:val="center"/>
        <w:rPr>
          <w:szCs w:val="28"/>
        </w:rPr>
      </w:pPr>
    </w:p>
    <w:p w:rsidR="0015147C" w:rsidRDefault="0015147C" w:rsidP="0015147C">
      <w:pPr>
        <w:jc w:val="center"/>
        <w:rPr>
          <w:szCs w:val="28"/>
        </w:rPr>
      </w:pPr>
      <w:r>
        <w:rPr>
          <w:szCs w:val="28"/>
        </w:rPr>
        <w:t xml:space="preserve">с "___" ___________ 20__ г. по "___" ____________ 20__ г. </w:t>
      </w:r>
    </w:p>
    <w:p w:rsidR="0015147C" w:rsidRDefault="0015147C" w:rsidP="0015147C">
      <w:pPr>
        <w:jc w:val="center"/>
        <w:rPr>
          <w:szCs w:val="28"/>
        </w:rPr>
      </w:pPr>
    </w:p>
    <w:p w:rsidR="0015147C" w:rsidRDefault="0015147C" w:rsidP="0015147C">
      <w:pPr>
        <w:ind w:firstLine="709"/>
        <w:jc w:val="both"/>
        <w:rPr>
          <w:szCs w:val="28"/>
        </w:rPr>
      </w:pPr>
      <w:r>
        <w:rPr>
          <w:szCs w:val="28"/>
        </w:rPr>
        <w:lastRenderedPageBreak/>
        <w:t>Отчет содержит следующие основные характеристики и материалы:</w:t>
      </w:r>
    </w:p>
    <w:p w:rsidR="0015147C" w:rsidRDefault="0015147C" w:rsidP="0015147C">
      <w:pPr>
        <w:ind w:firstLine="709"/>
        <w:jc w:val="both"/>
        <w:rPr>
          <w:szCs w:val="28"/>
        </w:rPr>
      </w:pPr>
      <w:r>
        <w:rPr>
          <w:szCs w:val="28"/>
        </w:rPr>
        <w:t>1. Оценочное описание произведенных (не произведенных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они прилагаются в копиях или оригинале к данному отчету в виде исследований, подготовленных документов или материалов, опубликованных, иллюстрированных, видео-, аудио- и прочих.</w:t>
      </w:r>
    </w:p>
    <w:p w:rsidR="0015147C" w:rsidRDefault="0015147C" w:rsidP="0015147C">
      <w:pPr>
        <w:ind w:firstLine="709"/>
        <w:jc w:val="both"/>
        <w:rPr>
          <w:szCs w:val="28"/>
        </w:rPr>
      </w:pPr>
      <w:r>
        <w:rPr>
          <w:szCs w:val="28"/>
        </w:rPr>
        <w:t>2. Перечень заключенных (расторгнутых) в данный период договоров, соглашений с указанием сторон. Копии указанных документов прилагаются к данному отчету.</w:t>
      </w:r>
    </w:p>
    <w:p w:rsidR="0015147C" w:rsidRDefault="0015147C" w:rsidP="0015147C">
      <w:pPr>
        <w:ind w:firstLine="709"/>
        <w:jc w:val="both"/>
        <w:rPr>
          <w:szCs w:val="28"/>
        </w:rPr>
      </w:pPr>
      <w:r>
        <w:rPr>
          <w:szCs w:val="28"/>
        </w:rPr>
        <w:t>3. Перечень проведенных в данный период мероприятий с указанием срока, места и участников проведения.</w:t>
      </w:r>
    </w:p>
    <w:p w:rsidR="0015147C" w:rsidRDefault="0015147C" w:rsidP="0015147C">
      <w:pPr>
        <w:ind w:firstLine="709"/>
        <w:jc w:val="both"/>
        <w:rPr>
          <w:szCs w:val="28"/>
        </w:rPr>
      </w:pPr>
      <w:r>
        <w:rPr>
          <w:szCs w:val="28"/>
        </w:rPr>
        <w:t>4. Копии информационно-рекламных материалов либо материалов с негативной оценкой о реализации проекта, опубликованных (разосланных) при участии (без участия) ТОС за данный период.</w:t>
      </w:r>
    </w:p>
    <w:p w:rsidR="0015147C" w:rsidRDefault="0015147C" w:rsidP="0015147C">
      <w:pPr>
        <w:ind w:firstLine="709"/>
        <w:jc w:val="both"/>
        <w:rPr>
          <w:szCs w:val="28"/>
        </w:rPr>
      </w:pPr>
      <w:r>
        <w:rPr>
          <w:szCs w:val="28"/>
        </w:rPr>
        <w:t>5. Другая информация, имеющая отношение к данным денежным средствам, которая имеется в распоряжении ТОС.</w:t>
      </w:r>
    </w:p>
    <w:p w:rsidR="0015147C" w:rsidRDefault="0015147C" w:rsidP="0015147C">
      <w:pPr>
        <w:ind w:firstLine="709"/>
        <w:jc w:val="both"/>
        <w:rPr>
          <w:szCs w:val="28"/>
        </w:rPr>
      </w:pPr>
      <w:r>
        <w:rPr>
          <w:szCs w:val="28"/>
        </w:rPr>
        <w:t>6. Резюме о необходимости продолжения работ, предложения по их оптимизации.</w:t>
      </w:r>
    </w:p>
    <w:p w:rsidR="0015147C" w:rsidRDefault="0015147C" w:rsidP="0015147C">
      <w:pPr>
        <w:ind w:firstLine="709"/>
        <w:jc w:val="both"/>
        <w:rPr>
          <w:szCs w:val="28"/>
        </w:rPr>
      </w:pPr>
    </w:p>
    <w:p w:rsidR="0015147C" w:rsidRDefault="0015147C" w:rsidP="0015147C">
      <w:pPr>
        <w:ind w:firstLine="709"/>
        <w:jc w:val="both"/>
        <w:rPr>
          <w:szCs w:val="28"/>
        </w:rPr>
      </w:pPr>
      <w:r>
        <w:rPr>
          <w:szCs w:val="28"/>
        </w:rPr>
        <w:t xml:space="preserve">ТОС «______________» </w:t>
      </w:r>
    </w:p>
    <w:p w:rsidR="0015147C" w:rsidRDefault="0015147C" w:rsidP="0015147C">
      <w:pPr>
        <w:ind w:firstLine="709"/>
        <w:jc w:val="both"/>
        <w:rPr>
          <w:szCs w:val="28"/>
        </w:rPr>
      </w:pPr>
    </w:p>
    <w:p w:rsidR="0015147C" w:rsidRDefault="0015147C" w:rsidP="0015147C">
      <w:pPr>
        <w:ind w:firstLine="709"/>
        <w:jc w:val="both"/>
        <w:rPr>
          <w:szCs w:val="28"/>
        </w:rPr>
      </w:pPr>
    </w:p>
    <w:p w:rsidR="0015147C" w:rsidRDefault="0015147C" w:rsidP="0015147C">
      <w:pPr>
        <w:ind w:firstLine="709"/>
        <w:jc w:val="both"/>
        <w:rPr>
          <w:szCs w:val="28"/>
        </w:rPr>
      </w:pPr>
      <w:r>
        <w:rPr>
          <w:szCs w:val="28"/>
        </w:rPr>
        <w:t>_________________________</w:t>
      </w:r>
    </w:p>
    <w:p w:rsidR="0015147C" w:rsidRDefault="0015147C" w:rsidP="0015147C">
      <w:pPr>
        <w:tabs>
          <w:tab w:val="left" w:pos="5930"/>
        </w:tabs>
        <w:ind w:firstLine="709"/>
        <w:jc w:val="both"/>
        <w:rPr>
          <w:szCs w:val="28"/>
        </w:rPr>
      </w:pPr>
      <w:r>
        <w:rPr>
          <w:szCs w:val="28"/>
        </w:rPr>
        <w:t>М.П.</w:t>
      </w:r>
    </w:p>
    <w:p w:rsidR="0015147C" w:rsidRDefault="0015147C" w:rsidP="0015147C">
      <w:pPr>
        <w:tabs>
          <w:tab w:val="left" w:pos="5930"/>
        </w:tabs>
        <w:ind w:firstLine="709"/>
        <w:jc w:val="both"/>
      </w:pPr>
    </w:p>
    <w:p w:rsidR="0015147C" w:rsidRDefault="0015147C" w:rsidP="0015147C">
      <w:pPr>
        <w:tabs>
          <w:tab w:val="left" w:pos="5930"/>
        </w:tabs>
        <w:ind w:firstLine="709"/>
        <w:jc w:val="both"/>
      </w:pPr>
    </w:p>
    <w:tbl>
      <w:tblPr>
        <w:tblW w:w="9540" w:type="dxa"/>
        <w:tblInd w:w="55" w:type="dxa"/>
        <w:tblLayout w:type="fixed"/>
        <w:tblCellMar>
          <w:top w:w="55" w:type="dxa"/>
          <w:left w:w="55" w:type="dxa"/>
          <w:bottom w:w="55" w:type="dxa"/>
          <w:right w:w="55" w:type="dxa"/>
        </w:tblCellMar>
        <w:tblLook w:val="04A0" w:firstRow="1" w:lastRow="0" w:firstColumn="1" w:lastColumn="0" w:noHBand="0" w:noVBand="1"/>
      </w:tblPr>
      <w:tblGrid>
        <w:gridCol w:w="4620"/>
        <w:gridCol w:w="4920"/>
      </w:tblGrid>
      <w:tr w:rsidR="0015147C" w:rsidTr="0015147C">
        <w:tc>
          <w:tcPr>
            <w:tcW w:w="4620" w:type="dxa"/>
          </w:tcPr>
          <w:p w:rsidR="0015147C" w:rsidRDefault="0015147C">
            <w:pPr>
              <w:pStyle w:val="ac"/>
              <w:snapToGrid w:val="0"/>
              <w:spacing w:line="256" w:lineRule="auto"/>
              <w:jc w:val="center"/>
              <w:rPr>
                <w:color w:val="000000" w:themeColor="text1"/>
                <w:sz w:val="28"/>
                <w:szCs w:val="28"/>
              </w:rPr>
            </w:pPr>
          </w:p>
        </w:tc>
        <w:tc>
          <w:tcPr>
            <w:tcW w:w="4920" w:type="dxa"/>
          </w:tcPr>
          <w:p w:rsidR="0015147C" w:rsidRDefault="0015147C">
            <w:pPr>
              <w:pStyle w:val="ac"/>
              <w:snapToGrid w:val="0"/>
              <w:spacing w:line="256" w:lineRule="auto"/>
              <w:jc w:val="center"/>
              <w:rPr>
                <w:color w:val="000000" w:themeColor="text1"/>
                <w:sz w:val="28"/>
                <w:szCs w:val="28"/>
              </w:rPr>
            </w:pPr>
            <w:r>
              <w:rPr>
                <w:color w:val="000000" w:themeColor="text1"/>
                <w:sz w:val="28"/>
                <w:szCs w:val="28"/>
              </w:rPr>
              <w:t>Приложение № 3</w:t>
            </w:r>
          </w:p>
          <w:p w:rsidR="0015147C" w:rsidRDefault="0015147C">
            <w:pPr>
              <w:pStyle w:val="ac"/>
              <w:snapToGrid w:val="0"/>
              <w:spacing w:line="256" w:lineRule="auto"/>
              <w:jc w:val="center"/>
              <w:rPr>
                <w:color w:val="000000" w:themeColor="text1"/>
                <w:sz w:val="28"/>
                <w:szCs w:val="28"/>
              </w:rPr>
            </w:pPr>
          </w:p>
          <w:p w:rsidR="0015147C" w:rsidRDefault="0015147C">
            <w:pPr>
              <w:pStyle w:val="ac"/>
              <w:spacing w:line="256" w:lineRule="auto"/>
              <w:rPr>
                <w:color w:val="000000" w:themeColor="text1"/>
                <w:sz w:val="28"/>
                <w:szCs w:val="28"/>
              </w:rPr>
            </w:pPr>
            <w:r>
              <w:rPr>
                <w:color w:val="000000" w:themeColor="text1"/>
                <w:sz w:val="28"/>
                <w:szCs w:val="28"/>
              </w:rPr>
              <w:t>к договору от _________ 20_____г.</w:t>
            </w:r>
          </w:p>
        </w:tc>
      </w:tr>
    </w:tbl>
    <w:p w:rsidR="0015147C" w:rsidRDefault="0015147C" w:rsidP="0015147C">
      <w:pPr>
        <w:tabs>
          <w:tab w:val="left" w:pos="5930"/>
        </w:tabs>
        <w:ind w:firstLine="709"/>
        <w:jc w:val="center"/>
        <w:rPr>
          <w:color w:val="000000" w:themeColor="text1"/>
          <w:sz w:val="28"/>
          <w:szCs w:val="28"/>
          <w:lang w:eastAsia="en-US"/>
        </w:rPr>
      </w:pPr>
    </w:p>
    <w:p w:rsidR="0015147C" w:rsidRDefault="0015147C" w:rsidP="0015147C">
      <w:pPr>
        <w:tabs>
          <w:tab w:val="left" w:pos="5930"/>
        </w:tabs>
        <w:ind w:firstLine="709"/>
        <w:jc w:val="center"/>
        <w:rPr>
          <w:szCs w:val="28"/>
        </w:rPr>
      </w:pPr>
    </w:p>
    <w:p w:rsidR="0015147C" w:rsidRDefault="0015147C" w:rsidP="0015147C">
      <w:pPr>
        <w:jc w:val="center"/>
        <w:rPr>
          <w:szCs w:val="28"/>
        </w:rPr>
      </w:pPr>
      <w:r>
        <w:rPr>
          <w:szCs w:val="28"/>
        </w:rPr>
        <w:t xml:space="preserve">ФИНАНСОВЫЙ ОТЧЕТ </w:t>
      </w:r>
    </w:p>
    <w:p w:rsidR="0015147C" w:rsidRDefault="0015147C" w:rsidP="0015147C">
      <w:pPr>
        <w:jc w:val="center"/>
        <w:rPr>
          <w:szCs w:val="28"/>
        </w:rPr>
      </w:pPr>
      <w:r>
        <w:rPr>
          <w:szCs w:val="28"/>
        </w:rPr>
        <w:t>об использовании средств гранта</w:t>
      </w:r>
    </w:p>
    <w:p w:rsidR="0015147C" w:rsidRDefault="0015147C" w:rsidP="0015147C">
      <w:pPr>
        <w:jc w:val="center"/>
        <w:rPr>
          <w:szCs w:val="28"/>
        </w:rPr>
      </w:pPr>
    </w:p>
    <w:p w:rsidR="0015147C" w:rsidRDefault="0015147C" w:rsidP="0015147C">
      <w:pPr>
        <w:jc w:val="center"/>
        <w:rPr>
          <w:i/>
          <w:szCs w:val="28"/>
          <w:u w:val="single"/>
        </w:rPr>
      </w:pPr>
      <w:r>
        <w:rPr>
          <w:szCs w:val="28"/>
        </w:rPr>
        <w:t xml:space="preserve">на “___” ________20__г. </w:t>
      </w:r>
    </w:p>
    <w:p w:rsidR="0015147C" w:rsidRDefault="0015147C" w:rsidP="0015147C">
      <w:pPr>
        <w:ind w:firstLine="709"/>
        <w:jc w:val="both"/>
        <w:rPr>
          <w:i/>
          <w:szCs w:val="28"/>
          <w:u w:val="single"/>
        </w:rPr>
      </w:pPr>
    </w:p>
    <w:p w:rsidR="0015147C" w:rsidRDefault="0015147C" w:rsidP="0015147C">
      <w:pPr>
        <w:rPr>
          <w:i/>
          <w:szCs w:val="28"/>
        </w:rPr>
      </w:pPr>
      <w:r>
        <w:rPr>
          <w:szCs w:val="28"/>
        </w:rPr>
        <w:t>За отчетный период получено всего  __________________________________.</w:t>
      </w:r>
    </w:p>
    <w:p w:rsidR="0015147C" w:rsidRDefault="0015147C" w:rsidP="0015147C">
      <w:pPr>
        <w:ind w:firstLine="4536"/>
        <w:jc w:val="center"/>
        <w:rPr>
          <w:szCs w:val="28"/>
        </w:rPr>
      </w:pPr>
      <w:r>
        <w:rPr>
          <w:i/>
          <w:szCs w:val="28"/>
        </w:rPr>
        <w:t>(указывается в рублях)</w:t>
      </w:r>
    </w:p>
    <w:p w:rsidR="0015147C" w:rsidRDefault="0015147C" w:rsidP="0015147C">
      <w:pPr>
        <w:rPr>
          <w:i/>
          <w:szCs w:val="28"/>
        </w:rPr>
      </w:pPr>
      <w:r>
        <w:rPr>
          <w:szCs w:val="28"/>
        </w:rPr>
        <w:t>Из них использовано всего____________________________________________.</w:t>
      </w:r>
    </w:p>
    <w:p w:rsidR="0015147C" w:rsidRDefault="0015147C" w:rsidP="0015147C">
      <w:pPr>
        <w:ind w:firstLine="4536"/>
        <w:jc w:val="center"/>
        <w:rPr>
          <w:szCs w:val="28"/>
        </w:rPr>
      </w:pPr>
      <w:r>
        <w:rPr>
          <w:i/>
          <w:szCs w:val="28"/>
        </w:rPr>
        <w:t>(указывается в рублях</w:t>
      </w:r>
      <w:r>
        <w:rPr>
          <w:szCs w:val="28"/>
        </w:rPr>
        <w:t>)</w:t>
      </w:r>
    </w:p>
    <w:p w:rsidR="0015147C" w:rsidRDefault="0015147C" w:rsidP="0015147C">
      <w:pPr>
        <w:rPr>
          <w:i/>
          <w:szCs w:val="28"/>
        </w:rPr>
      </w:pPr>
      <w:r>
        <w:rPr>
          <w:szCs w:val="28"/>
        </w:rPr>
        <w:t>Остаток по отчетному периоду ______________________________________.</w:t>
      </w:r>
    </w:p>
    <w:p w:rsidR="0015147C" w:rsidRDefault="0015147C" w:rsidP="0015147C">
      <w:pPr>
        <w:jc w:val="center"/>
        <w:rPr>
          <w:szCs w:val="28"/>
        </w:rPr>
      </w:pPr>
      <w:r>
        <w:rPr>
          <w:i/>
          <w:szCs w:val="28"/>
        </w:rPr>
        <w:t xml:space="preserve">      (указывается остаток средств в рублях, не использованных за отчетный период)</w:t>
      </w:r>
    </w:p>
    <w:p w:rsidR="0015147C" w:rsidRDefault="0015147C" w:rsidP="0015147C">
      <w:pPr>
        <w:ind w:firstLine="709"/>
        <w:jc w:val="both"/>
        <w:rPr>
          <w:szCs w:val="28"/>
        </w:rPr>
      </w:pPr>
    </w:p>
    <w:tbl>
      <w:tblPr>
        <w:tblW w:w="9360" w:type="dxa"/>
        <w:tblInd w:w="40" w:type="dxa"/>
        <w:tblLayout w:type="fixed"/>
        <w:tblCellMar>
          <w:left w:w="40" w:type="dxa"/>
          <w:right w:w="40" w:type="dxa"/>
        </w:tblCellMar>
        <w:tblLook w:val="04A0" w:firstRow="1" w:lastRow="0" w:firstColumn="1" w:lastColumn="0" w:noHBand="0" w:noVBand="1"/>
      </w:tblPr>
      <w:tblGrid>
        <w:gridCol w:w="1863"/>
        <w:gridCol w:w="2352"/>
        <w:gridCol w:w="1568"/>
        <w:gridCol w:w="2144"/>
        <w:gridCol w:w="1433"/>
      </w:tblGrid>
      <w:tr w:rsidR="0015147C" w:rsidTr="0015147C">
        <w:trPr>
          <w:cantSplit/>
        </w:trPr>
        <w:tc>
          <w:tcPr>
            <w:tcW w:w="1863"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szCs w:val="28"/>
              </w:rPr>
            </w:pPr>
            <w:r>
              <w:rPr>
                <w:szCs w:val="28"/>
              </w:rPr>
              <w:t>Статья</w:t>
            </w:r>
          </w:p>
          <w:p w:rsidR="0015147C" w:rsidRDefault="0015147C">
            <w:pPr>
              <w:jc w:val="center"/>
              <w:rPr>
                <w:color w:val="000000" w:themeColor="text1"/>
                <w:sz w:val="28"/>
                <w:szCs w:val="28"/>
                <w:lang w:eastAsia="en-US"/>
              </w:rPr>
            </w:pPr>
            <w:r>
              <w:rPr>
                <w:szCs w:val="28"/>
              </w:rPr>
              <w:t>расходов</w:t>
            </w:r>
          </w:p>
        </w:tc>
        <w:tc>
          <w:tcPr>
            <w:tcW w:w="2351"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szCs w:val="28"/>
              </w:rPr>
            </w:pPr>
            <w:r>
              <w:rPr>
                <w:szCs w:val="28"/>
              </w:rPr>
              <w:t>Запланировано,</w:t>
            </w:r>
          </w:p>
          <w:p w:rsidR="0015147C" w:rsidRDefault="0015147C">
            <w:pPr>
              <w:jc w:val="center"/>
              <w:rPr>
                <w:color w:val="000000" w:themeColor="text1"/>
                <w:sz w:val="28"/>
                <w:szCs w:val="28"/>
                <w:lang w:eastAsia="en-US"/>
              </w:rPr>
            </w:pPr>
            <w:r>
              <w:rPr>
                <w:szCs w:val="28"/>
              </w:rPr>
              <w:t>рублей</w:t>
            </w:r>
          </w:p>
        </w:tc>
        <w:tc>
          <w:tcPr>
            <w:tcW w:w="1567" w:type="dxa"/>
            <w:tcBorders>
              <w:top w:val="single" w:sz="4" w:space="0" w:color="000000"/>
              <w:left w:val="single" w:sz="4" w:space="0" w:color="000000"/>
              <w:bottom w:val="single" w:sz="4" w:space="0" w:color="000000"/>
              <w:right w:val="nil"/>
            </w:tcBorders>
            <w:vAlign w:val="center"/>
            <w:hideMark/>
          </w:tcPr>
          <w:p w:rsidR="0015147C" w:rsidRDefault="0015147C">
            <w:pPr>
              <w:snapToGrid w:val="0"/>
              <w:ind w:hanging="40"/>
              <w:jc w:val="center"/>
              <w:rPr>
                <w:szCs w:val="28"/>
              </w:rPr>
            </w:pPr>
            <w:r>
              <w:rPr>
                <w:szCs w:val="28"/>
              </w:rPr>
              <w:t>Поступило,</w:t>
            </w:r>
          </w:p>
          <w:p w:rsidR="0015147C" w:rsidRDefault="0015147C">
            <w:pPr>
              <w:ind w:hanging="40"/>
              <w:jc w:val="center"/>
              <w:rPr>
                <w:color w:val="000000" w:themeColor="text1"/>
                <w:sz w:val="28"/>
                <w:szCs w:val="28"/>
                <w:lang w:eastAsia="en-US"/>
              </w:rPr>
            </w:pPr>
            <w:r>
              <w:rPr>
                <w:szCs w:val="28"/>
              </w:rPr>
              <w:t>рублей</w:t>
            </w:r>
          </w:p>
        </w:tc>
        <w:tc>
          <w:tcPr>
            <w:tcW w:w="2143" w:type="dxa"/>
            <w:tcBorders>
              <w:top w:val="single" w:sz="4" w:space="0" w:color="000000"/>
              <w:left w:val="single" w:sz="4" w:space="0" w:color="000000"/>
              <w:bottom w:val="single" w:sz="4" w:space="0" w:color="000000"/>
              <w:right w:val="nil"/>
            </w:tcBorders>
            <w:vAlign w:val="center"/>
            <w:hideMark/>
          </w:tcPr>
          <w:p w:rsidR="0015147C" w:rsidRDefault="0015147C">
            <w:pPr>
              <w:snapToGrid w:val="0"/>
              <w:jc w:val="center"/>
              <w:rPr>
                <w:color w:val="000000" w:themeColor="text1"/>
                <w:sz w:val="28"/>
                <w:szCs w:val="28"/>
                <w:lang w:eastAsia="en-US"/>
              </w:rPr>
            </w:pPr>
            <w:r>
              <w:rPr>
                <w:szCs w:val="28"/>
              </w:rPr>
              <w:t>Израсходовано, рублей</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15147C" w:rsidRDefault="0015147C">
            <w:pPr>
              <w:snapToGrid w:val="0"/>
              <w:jc w:val="center"/>
              <w:rPr>
                <w:szCs w:val="28"/>
              </w:rPr>
            </w:pPr>
            <w:r>
              <w:rPr>
                <w:szCs w:val="28"/>
              </w:rPr>
              <w:t>Остаток,</w:t>
            </w:r>
          </w:p>
          <w:p w:rsidR="0015147C" w:rsidRDefault="0015147C">
            <w:pPr>
              <w:jc w:val="center"/>
              <w:rPr>
                <w:color w:val="000000" w:themeColor="text1"/>
                <w:sz w:val="28"/>
                <w:szCs w:val="28"/>
                <w:lang w:eastAsia="en-US"/>
              </w:rPr>
            </w:pPr>
            <w:r>
              <w:rPr>
                <w:szCs w:val="28"/>
              </w:rPr>
              <w:t>рублей</w:t>
            </w:r>
          </w:p>
        </w:tc>
      </w:tr>
      <w:tr w:rsidR="0015147C" w:rsidTr="0015147C">
        <w:trPr>
          <w:cantSplit/>
        </w:trPr>
        <w:tc>
          <w:tcPr>
            <w:tcW w:w="1863" w:type="dxa"/>
            <w:tcBorders>
              <w:top w:val="single" w:sz="4" w:space="0" w:color="000000"/>
              <w:left w:val="single" w:sz="4" w:space="0" w:color="000000"/>
              <w:bottom w:val="single" w:sz="4" w:space="0" w:color="000000"/>
              <w:right w:val="nil"/>
            </w:tcBorders>
            <w:hideMark/>
          </w:tcPr>
          <w:p w:rsidR="0015147C" w:rsidRDefault="0015147C">
            <w:pPr>
              <w:snapToGrid w:val="0"/>
              <w:ind w:firstLine="709"/>
              <w:jc w:val="both"/>
              <w:rPr>
                <w:color w:val="000000" w:themeColor="text1"/>
                <w:sz w:val="28"/>
                <w:szCs w:val="28"/>
                <w:lang w:eastAsia="en-US"/>
              </w:rPr>
            </w:pPr>
            <w:r>
              <w:rPr>
                <w:szCs w:val="28"/>
              </w:rPr>
              <w:t>1</w:t>
            </w:r>
          </w:p>
        </w:tc>
        <w:tc>
          <w:tcPr>
            <w:tcW w:w="2351" w:type="dxa"/>
            <w:tcBorders>
              <w:top w:val="single" w:sz="4" w:space="0" w:color="000000"/>
              <w:left w:val="single" w:sz="4" w:space="0" w:color="000000"/>
              <w:bottom w:val="single" w:sz="4" w:space="0" w:color="000000"/>
              <w:right w:val="nil"/>
            </w:tcBorders>
            <w:hideMark/>
          </w:tcPr>
          <w:p w:rsidR="0015147C" w:rsidRDefault="0015147C">
            <w:pPr>
              <w:snapToGrid w:val="0"/>
              <w:jc w:val="center"/>
              <w:rPr>
                <w:color w:val="000000" w:themeColor="text1"/>
                <w:sz w:val="28"/>
                <w:szCs w:val="28"/>
                <w:lang w:eastAsia="en-US"/>
              </w:rPr>
            </w:pPr>
            <w:r>
              <w:rPr>
                <w:szCs w:val="28"/>
              </w:rPr>
              <w:t>2</w:t>
            </w:r>
          </w:p>
        </w:tc>
        <w:tc>
          <w:tcPr>
            <w:tcW w:w="1567" w:type="dxa"/>
            <w:tcBorders>
              <w:top w:val="single" w:sz="4" w:space="0" w:color="000000"/>
              <w:left w:val="single" w:sz="4" w:space="0" w:color="000000"/>
              <w:bottom w:val="single" w:sz="4" w:space="0" w:color="000000"/>
              <w:right w:val="nil"/>
            </w:tcBorders>
            <w:hideMark/>
          </w:tcPr>
          <w:p w:rsidR="0015147C" w:rsidRDefault="0015147C">
            <w:pPr>
              <w:snapToGrid w:val="0"/>
              <w:ind w:firstLine="709"/>
              <w:jc w:val="both"/>
              <w:rPr>
                <w:color w:val="000000" w:themeColor="text1"/>
                <w:sz w:val="28"/>
                <w:szCs w:val="28"/>
                <w:lang w:eastAsia="en-US"/>
              </w:rPr>
            </w:pPr>
            <w:r>
              <w:rPr>
                <w:szCs w:val="28"/>
              </w:rPr>
              <w:t>3</w:t>
            </w:r>
          </w:p>
        </w:tc>
        <w:tc>
          <w:tcPr>
            <w:tcW w:w="2143" w:type="dxa"/>
            <w:tcBorders>
              <w:top w:val="single" w:sz="4" w:space="0" w:color="000000"/>
              <w:left w:val="single" w:sz="4" w:space="0" w:color="000000"/>
              <w:bottom w:val="single" w:sz="4" w:space="0" w:color="000000"/>
              <w:right w:val="nil"/>
            </w:tcBorders>
            <w:hideMark/>
          </w:tcPr>
          <w:p w:rsidR="0015147C" w:rsidRDefault="0015147C">
            <w:pPr>
              <w:snapToGrid w:val="0"/>
              <w:ind w:firstLine="709"/>
              <w:jc w:val="both"/>
              <w:rPr>
                <w:color w:val="000000" w:themeColor="text1"/>
                <w:sz w:val="28"/>
                <w:szCs w:val="28"/>
                <w:lang w:eastAsia="en-US"/>
              </w:rPr>
            </w:pPr>
            <w:r>
              <w:rPr>
                <w:szCs w:val="28"/>
              </w:rPr>
              <w:t>4</w:t>
            </w:r>
          </w:p>
        </w:tc>
        <w:tc>
          <w:tcPr>
            <w:tcW w:w="1432" w:type="dxa"/>
            <w:tcBorders>
              <w:top w:val="single" w:sz="4" w:space="0" w:color="000000"/>
              <w:left w:val="single" w:sz="4" w:space="0" w:color="000000"/>
              <w:bottom w:val="single" w:sz="4" w:space="0" w:color="000000"/>
              <w:right w:val="single" w:sz="4" w:space="0" w:color="000000"/>
            </w:tcBorders>
            <w:hideMark/>
          </w:tcPr>
          <w:p w:rsidR="0015147C" w:rsidRDefault="0015147C">
            <w:pPr>
              <w:snapToGrid w:val="0"/>
              <w:ind w:firstLine="709"/>
              <w:jc w:val="both"/>
              <w:rPr>
                <w:color w:val="000000" w:themeColor="text1"/>
                <w:sz w:val="28"/>
                <w:szCs w:val="28"/>
                <w:lang w:eastAsia="en-US"/>
              </w:rPr>
            </w:pPr>
            <w:r>
              <w:rPr>
                <w:szCs w:val="28"/>
              </w:rPr>
              <w:t>5</w:t>
            </w:r>
          </w:p>
        </w:tc>
      </w:tr>
      <w:tr w:rsidR="0015147C" w:rsidTr="0015147C">
        <w:trPr>
          <w:cantSplit/>
        </w:trPr>
        <w:tc>
          <w:tcPr>
            <w:tcW w:w="1863"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2351"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1567"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2143"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1432" w:type="dxa"/>
            <w:tcBorders>
              <w:top w:val="single" w:sz="4" w:space="0" w:color="000000"/>
              <w:left w:val="single" w:sz="4" w:space="0" w:color="000000"/>
              <w:bottom w:val="single" w:sz="4" w:space="0" w:color="000000"/>
              <w:right w:val="single" w:sz="4" w:space="0" w:color="000000"/>
            </w:tcBorders>
          </w:tcPr>
          <w:p w:rsidR="0015147C" w:rsidRDefault="0015147C">
            <w:pPr>
              <w:snapToGrid w:val="0"/>
              <w:ind w:firstLine="709"/>
              <w:jc w:val="both"/>
              <w:rPr>
                <w:color w:val="000000" w:themeColor="text1"/>
                <w:sz w:val="28"/>
                <w:szCs w:val="28"/>
                <w:lang w:eastAsia="en-US"/>
              </w:rPr>
            </w:pPr>
          </w:p>
        </w:tc>
      </w:tr>
      <w:tr w:rsidR="0015147C" w:rsidTr="0015147C">
        <w:trPr>
          <w:cantSplit/>
        </w:trPr>
        <w:tc>
          <w:tcPr>
            <w:tcW w:w="1863"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2351"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1567"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2143" w:type="dxa"/>
            <w:tcBorders>
              <w:top w:val="single" w:sz="4" w:space="0" w:color="000000"/>
              <w:left w:val="single" w:sz="4" w:space="0" w:color="000000"/>
              <w:bottom w:val="single" w:sz="4" w:space="0" w:color="000000"/>
              <w:right w:val="nil"/>
            </w:tcBorders>
          </w:tcPr>
          <w:p w:rsidR="0015147C" w:rsidRDefault="0015147C">
            <w:pPr>
              <w:snapToGrid w:val="0"/>
              <w:ind w:firstLine="709"/>
              <w:jc w:val="both"/>
              <w:rPr>
                <w:color w:val="000000" w:themeColor="text1"/>
                <w:sz w:val="28"/>
                <w:szCs w:val="28"/>
                <w:lang w:eastAsia="en-US"/>
              </w:rPr>
            </w:pPr>
          </w:p>
        </w:tc>
        <w:tc>
          <w:tcPr>
            <w:tcW w:w="1432" w:type="dxa"/>
            <w:tcBorders>
              <w:top w:val="single" w:sz="4" w:space="0" w:color="000000"/>
              <w:left w:val="single" w:sz="4" w:space="0" w:color="000000"/>
              <w:bottom w:val="single" w:sz="4" w:space="0" w:color="000000"/>
              <w:right w:val="single" w:sz="4" w:space="0" w:color="000000"/>
            </w:tcBorders>
          </w:tcPr>
          <w:p w:rsidR="0015147C" w:rsidRDefault="0015147C">
            <w:pPr>
              <w:snapToGrid w:val="0"/>
              <w:ind w:firstLine="709"/>
              <w:jc w:val="both"/>
              <w:rPr>
                <w:color w:val="000000" w:themeColor="text1"/>
                <w:sz w:val="28"/>
                <w:szCs w:val="28"/>
                <w:lang w:eastAsia="en-US"/>
              </w:rPr>
            </w:pPr>
          </w:p>
        </w:tc>
      </w:tr>
    </w:tbl>
    <w:p w:rsidR="0015147C" w:rsidRDefault="0015147C" w:rsidP="0015147C">
      <w:pPr>
        <w:jc w:val="both"/>
        <w:rPr>
          <w:color w:val="000000" w:themeColor="text1"/>
          <w:sz w:val="28"/>
          <w:szCs w:val="28"/>
          <w:lang w:eastAsia="en-US"/>
        </w:rPr>
      </w:pPr>
    </w:p>
    <w:p w:rsidR="0015147C" w:rsidRDefault="0015147C" w:rsidP="0015147C">
      <w:pPr>
        <w:ind w:firstLine="709"/>
        <w:jc w:val="both"/>
        <w:rPr>
          <w:szCs w:val="28"/>
        </w:rPr>
      </w:pPr>
      <w:r>
        <w:rPr>
          <w:szCs w:val="28"/>
        </w:rPr>
        <w:t>1. В графе 1 указывается статья расходов, утвержденных бюджетом заявки.</w:t>
      </w:r>
    </w:p>
    <w:p w:rsidR="0015147C" w:rsidRDefault="0015147C" w:rsidP="0015147C">
      <w:pPr>
        <w:ind w:firstLine="709"/>
        <w:jc w:val="both"/>
        <w:rPr>
          <w:szCs w:val="28"/>
        </w:rPr>
      </w:pPr>
      <w:r>
        <w:rPr>
          <w:szCs w:val="28"/>
        </w:rPr>
        <w:t xml:space="preserve">2. В графе 2 указывается сумма, запланированная в бюджете заявки по данной статье </w:t>
      </w:r>
      <w:r>
        <w:rPr>
          <w:szCs w:val="28"/>
        </w:rPr>
        <w:lastRenderedPageBreak/>
        <w:t>расходов.</w:t>
      </w:r>
    </w:p>
    <w:p w:rsidR="0015147C" w:rsidRDefault="0015147C" w:rsidP="0015147C">
      <w:pPr>
        <w:ind w:firstLine="709"/>
        <w:jc w:val="both"/>
        <w:rPr>
          <w:szCs w:val="28"/>
        </w:rPr>
      </w:pPr>
      <w:r>
        <w:rPr>
          <w:szCs w:val="28"/>
        </w:rPr>
        <w:t>3. В графе 3 указывается сумма фактических поступлений за отчетный период.</w:t>
      </w:r>
    </w:p>
    <w:p w:rsidR="0015147C" w:rsidRDefault="0015147C" w:rsidP="0015147C">
      <w:pPr>
        <w:ind w:firstLine="709"/>
        <w:jc w:val="both"/>
        <w:rPr>
          <w:szCs w:val="28"/>
        </w:rPr>
      </w:pPr>
      <w:r>
        <w:rPr>
          <w:szCs w:val="28"/>
        </w:rPr>
        <w:t>4. В графе 4 указывается сумма израсходованных за отчетный период средств.</w:t>
      </w:r>
    </w:p>
    <w:p w:rsidR="0015147C" w:rsidRDefault="0015147C" w:rsidP="0015147C">
      <w:pPr>
        <w:ind w:firstLine="709"/>
        <w:jc w:val="both"/>
        <w:rPr>
          <w:szCs w:val="28"/>
        </w:rPr>
      </w:pPr>
      <w:r>
        <w:rPr>
          <w:szCs w:val="28"/>
        </w:rPr>
        <w:t>5. В графе 5 указывается остаток средств, неиспользованных за отчетный период.</w:t>
      </w:r>
    </w:p>
    <w:p w:rsidR="0015147C" w:rsidRDefault="0015147C" w:rsidP="0015147C">
      <w:pPr>
        <w:tabs>
          <w:tab w:val="left" w:pos="5930"/>
        </w:tabs>
        <w:spacing w:after="51" w:line="227" w:lineRule="exact"/>
        <w:ind w:right="-1" w:firstLine="709"/>
        <w:jc w:val="both"/>
        <w:rPr>
          <w:szCs w:val="28"/>
        </w:rPr>
      </w:pPr>
    </w:p>
    <w:p w:rsidR="0015147C" w:rsidRDefault="0015147C" w:rsidP="0015147C">
      <w:pPr>
        <w:ind w:firstLine="709"/>
        <w:jc w:val="both"/>
        <w:rPr>
          <w:szCs w:val="28"/>
        </w:rPr>
      </w:pPr>
      <w:r>
        <w:rPr>
          <w:szCs w:val="28"/>
        </w:rPr>
        <w:t xml:space="preserve">ТОС «______________» </w:t>
      </w:r>
    </w:p>
    <w:p w:rsidR="0015147C" w:rsidRDefault="0015147C" w:rsidP="0015147C">
      <w:pPr>
        <w:ind w:firstLine="709"/>
        <w:jc w:val="both"/>
        <w:rPr>
          <w:szCs w:val="28"/>
        </w:rPr>
      </w:pPr>
      <w:r>
        <w:rPr>
          <w:szCs w:val="28"/>
        </w:rPr>
        <w:t xml:space="preserve">_________________________   </w:t>
      </w:r>
    </w:p>
    <w:p w:rsidR="00057BD3" w:rsidRPr="004C73A4" w:rsidRDefault="0015147C" w:rsidP="004C73A4">
      <w:pPr>
        <w:ind w:firstLine="709"/>
        <w:jc w:val="both"/>
        <w:rPr>
          <w:szCs w:val="28"/>
        </w:rPr>
      </w:pPr>
      <w:r>
        <w:rPr>
          <w:szCs w:val="28"/>
        </w:rPr>
        <w:t>«М.П.»</w:t>
      </w:r>
    </w:p>
    <w:sectPr w:rsidR="00057BD3" w:rsidRPr="004C73A4" w:rsidSect="0041379F">
      <w:headerReference w:type="default" r:id="rId8"/>
      <w:pgSz w:w="11906" w:h="16838"/>
      <w:pgMar w:top="1134" w:right="567" w:bottom="993"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66F" w:rsidRDefault="006A166F" w:rsidP="005E0C03">
      <w:r>
        <w:separator/>
      </w:r>
    </w:p>
  </w:endnote>
  <w:endnote w:type="continuationSeparator" w:id="0">
    <w:p w:rsidR="006A166F" w:rsidRDefault="006A166F" w:rsidP="005E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ambria"/>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66F" w:rsidRDefault="006A166F" w:rsidP="005E0C03">
      <w:r w:rsidRPr="005E0C03">
        <w:rPr>
          <w:color w:val="000000"/>
        </w:rPr>
        <w:separator/>
      </w:r>
    </w:p>
  </w:footnote>
  <w:footnote w:type="continuationSeparator" w:id="0">
    <w:p w:rsidR="006A166F" w:rsidRDefault="006A166F" w:rsidP="005E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DD" w:rsidRPr="005A0B12" w:rsidRDefault="00331CDD">
    <w:pPr>
      <w:pStyle w:val="a4"/>
      <w:jc w:val="center"/>
      <w:rPr>
        <w:rFonts w:ascii="Times New Roman" w:hAnsi="Times New Roman"/>
        <w:sz w:val="24"/>
        <w:szCs w:val="24"/>
      </w:rPr>
    </w:pPr>
    <w:r w:rsidRPr="005A0B12">
      <w:rPr>
        <w:rFonts w:ascii="Times New Roman" w:hAnsi="Times New Roman"/>
        <w:sz w:val="24"/>
        <w:szCs w:val="24"/>
      </w:rPr>
      <w:fldChar w:fldCharType="begin"/>
    </w:r>
    <w:r w:rsidRPr="005A0B12">
      <w:rPr>
        <w:rFonts w:ascii="Times New Roman" w:hAnsi="Times New Roman"/>
        <w:sz w:val="24"/>
        <w:szCs w:val="24"/>
      </w:rPr>
      <w:instrText>PAGE   \* MERGEFORMAT</w:instrText>
    </w:r>
    <w:r w:rsidRPr="005A0B12">
      <w:rPr>
        <w:rFonts w:ascii="Times New Roman" w:hAnsi="Times New Roman"/>
        <w:sz w:val="24"/>
        <w:szCs w:val="24"/>
      </w:rPr>
      <w:fldChar w:fldCharType="separate"/>
    </w:r>
    <w:r w:rsidR="003C584F">
      <w:rPr>
        <w:rFonts w:ascii="Times New Roman" w:hAnsi="Times New Roman"/>
        <w:noProof/>
        <w:sz w:val="24"/>
        <w:szCs w:val="24"/>
      </w:rPr>
      <w:t>22</w:t>
    </w:r>
    <w:r w:rsidRPr="005A0B12">
      <w:rPr>
        <w:rFonts w:ascii="Times New Roman" w:hAnsi="Times New Roman"/>
        <w:sz w:val="24"/>
        <w:szCs w:val="24"/>
      </w:rPr>
      <w:fldChar w:fldCharType="end"/>
    </w:r>
  </w:p>
  <w:p w:rsidR="00331CDD" w:rsidRDefault="00331C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6564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39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03"/>
    <w:rsid w:val="00000E89"/>
    <w:rsid w:val="00006FC4"/>
    <w:rsid w:val="000102D7"/>
    <w:rsid w:val="00015D70"/>
    <w:rsid w:val="000277AD"/>
    <w:rsid w:val="00043BA8"/>
    <w:rsid w:val="000510E5"/>
    <w:rsid w:val="00057BD3"/>
    <w:rsid w:val="00076469"/>
    <w:rsid w:val="00076644"/>
    <w:rsid w:val="000C3AF8"/>
    <w:rsid w:val="000E3988"/>
    <w:rsid w:val="000E7E3A"/>
    <w:rsid w:val="000F7D1C"/>
    <w:rsid w:val="001011B9"/>
    <w:rsid w:val="001061B5"/>
    <w:rsid w:val="00110664"/>
    <w:rsid w:val="001163B1"/>
    <w:rsid w:val="00131698"/>
    <w:rsid w:val="001347BC"/>
    <w:rsid w:val="0015066F"/>
    <w:rsid w:val="0015147C"/>
    <w:rsid w:val="001561EE"/>
    <w:rsid w:val="0016031A"/>
    <w:rsid w:val="00162546"/>
    <w:rsid w:val="00162BFB"/>
    <w:rsid w:val="001722C1"/>
    <w:rsid w:val="00176604"/>
    <w:rsid w:val="00176A81"/>
    <w:rsid w:val="00176C17"/>
    <w:rsid w:val="001856BF"/>
    <w:rsid w:val="001874C0"/>
    <w:rsid w:val="001A27FC"/>
    <w:rsid w:val="001A735C"/>
    <w:rsid w:val="001B7190"/>
    <w:rsid w:val="001C09CA"/>
    <w:rsid w:val="001F1B0B"/>
    <w:rsid w:val="002068D8"/>
    <w:rsid w:val="00213133"/>
    <w:rsid w:val="002224D0"/>
    <w:rsid w:val="00253EAC"/>
    <w:rsid w:val="002809CB"/>
    <w:rsid w:val="00297FE1"/>
    <w:rsid w:val="002B4088"/>
    <w:rsid w:val="002C141E"/>
    <w:rsid w:val="002E172C"/>
    <w:rsid w:val="00312466"/>
    <w:rsid w:val="00331CDD"/>
    <w:rsid w:val="003434F5"/>
    <w:rsid w:val="00361493"/>
    <w:rsid w:val="00363872"/>
    <w:rsid w:val="00374E56"/>
    <w:rsid w:val="0037762E"/>
    <w:rsid w:val="00381BB6"/>
    <w:rsid w:val="00382F95"/>
    <w:rsid w:val="00393B90"/>
    <w:rsid w:val="003A43C6"/>
    <w:rsid w:val="003B2C3B"/>
    <w:rsid w:val="003B53C3"/>
    <w:rsid w:val="003C584F"/>
    <w:rsid w:val="003D07FB"/>
    <w:rsid w:val="003E002E"/>
    <w:rsid w:val="003E2663"/>
    <w:rsid w:val="003E4A9A"/>
    <w:rsid w:val="003F6097"/>
    <w:rsid w:val="00403803"/>
    <w:rsid w:val="0041379F"/>
    <w:rsid w:val="00421CD9"/>
    <w:rsid w:val="00440C0A"/>
    <w:rsid w:val="00441B39"/>
    <w:rsid w:val="0044323C"/>
    <w:rsid w:val="0047024B"/>
    <w:rsid w:val="004848E3"/>
    <w:rsid w:val="00490A7D"/>
    <w:rsid w:val="0049483D"/>
    <w:rsid w:val="00496194"/>
    <w:rsid w:val="004A0C55"/>
    <w:rsid w:val="004B5706"/>
    <w:rsid w:val="004C73A4"/>
    <w:rsid w:val="004F5AA7"/>
    <w:rsid w:val="005061A6"/>
    <w:rsid w:val="00512F67"/>
    <w:rsid w:val="005152BC"/>
    <w:rsid w:val="00520741"/>
    <w:rsid w:val="00531CBE"/>
    <w:rsid w:val="005427AA"/>
    <w:rsid w:val="00555D90"/>
    <w:rsid w:val="005735E2"/>
    <w:rsid w:val="0058358A"/>
    <w:rsid w:val="00585F2F"/>
    <w:rsid w:val="00591B73"/>
    <w:rsid w:val="005953B3"/>
    <w:rsid w:val="00596BB5"/>
    <w:rsid w:val="005A0B12"/>
    <w:rsid w:val="005A1FF1"/>
    <w:rsid w:val="005C68B4"/>
    <w:rsid w:val="005E0C03"/>
    <w:rsid w:val="005E547F"/>
    <w:rsid w:val="005E74A4"/>
    <w:rsid w:val="005F314F"/>
    <w:rsid w:val="005F6DFD"/>
    <w:rsid w:val="00631FC4"/>
    <w:rsid w:val="006370C0"/>
    <w:rsid w:val="006405E2"/>
    <w:rsid w:val="00657DE9"/>
    <w:rsid w:val="0066584F"/>
    <w:rsid w:val="00677CA1"/>
    <w:rsid w:val="00677F40"/>
    <w:rsid w:val="00686210"/>
    <w:rsid w:val="006A166F"/>
    <w:rsid w:val="006E4D66"/>
    <w:rsid w:val="00706E4A"/>
    <w:rsid w:val="00707179"/>
    <w:rsid w:val="0071609D"/>
    <w:rsid w:val="00740D53"/>
    <w:rsid w:val="00743A33"/>
    <w:rsid w:val="007748FA"/>
    <w:rsid w:val="00787324"/>
    <w:rsid w:val="00792BA3"/>
    <w:rsid w:val="007B091A"/>
    <w:rsid w:val="007B5BC6"/>
    <w:rsid w:val="007D1FEB"/>
    <w:rsid w:val="007D2360"/>
    <w:rsid w:val="007D4E69"/>
    <w:rsid w:val="007E4BD8"/>
    <w:rsid w:val="00802A3D"/>
    <w:rsid w:val="00814AB8"/>
    <w:rsid w:val="00826369"/>
    <w:rsid w:val="00833D21"/>
    <w:rsid w:val="00836FD6"/>
    <w:rsid w:val="00844E06"/>
    <w:rsid w:val="00872901"/>
    <w:rsid w:val="008819AE"/>
    <w:rsid w:val="00893494"/>
    <w:rsid w:val="00897DCD"/>
    <w:rsid w:val="008A546E"/>
    <w:rsid w:val="008E6F86"/>
    <w:rsid w:val="008F0BBB"/>
    <w:rsid w:val="008F339D"/>
    <w:rsid w:val="008F7D9B"/>
    <w:rsid w:val="00900FB6"/>
    <w:rsid w:val="0091015D"/>
    <w:rsid w:val="00915335"/>
    <w:rsid w:val="00924C4B"/>
    <w:rsid w:val="00935730"/>
    <w:rsid w:val="0094160F"/>
    <w:rsid w:val="00950628"/>
    <w:rsid w:val="00961388"/>
    <w:rsid w:val="009C3156"/>
    <w:rsid w:val="009D2C52"/>
    <w:rsid w:val="009E4E40"/>
    <w:rsid w:val="009F6536"/>
    <w:rsid w:val="00A072D7"/>
    <w:rsid w:val="00A07472"/>
    <w:rsid w:val="00A475BC"/>
    <w:rsid w:val="00A66AB4"/>
    <w:rsid w:val="00A74FFA"/>
    <w:rsid w:val="00A82319"/>
    <w:rsid w:val="00A87DA8"/>
    <w:rsid w:val="00A95594"/>
    <w:rsid w:val="00AA4CC3"/>
    <w:rsid w:val="00AB607E"/>
    <w:rsid w:val="00AB61BF"/>
    <w:rsid w:val="00AD3F71"/>
    <w:rsid w:val="00AE04AA"/>
    <w:rsid w:val="00AF22D8"/>
    <w:rsid w:val="00B15DCE"/>
    <w:rsid w:val="00B215E9"/>
    <w:rsid w:val="00B3743C"/>
    <w:rsid w:val="00B41DD6"/>
    <w:rsid w:val="00B47AA2"/>
    <w:rsid w:val="00B50382"/>
    <w:rsid w:val="00B56B73"/>
    <w:rsid w:val="00B72EF8"/>
    <w:rsid w:val="00B9094E"/>
    <w:rsid w:val="00BC7C71"/>
    <w:rsid w:val="00BD3507"/>
    <w:rsid w:val="00C54869"/>
    <w:rsid w:val="00C60804"/>
    <w:rsid w:val="00C65B6F"/>
    <w:rsid w:val="00C67EE7"/>
    <w:rsid w:val="00C73A58"/>
    <w:rsid w:val="00C73C2D"/>
    <w:rsid w:val="00C8140D"/>
    <w:rsid w:val="00C85AB9"/>
    <w:rsid w:val="00CA51C5"/>
    <w:rsid w:val="00CB05BA"/>
    <w:rsid w:val="00CB0FC1"/>
    <w:rsid w:val="00CF01F7"/>
    <w:rsid w:val="00CF6A95"/>
    <w:rsid w:val="00D14B4B"/>
    <w:rsid w:val="00D205D3"/>
    <w:rsid w:val="00D36B80"/>
    <w:rsid w:val="00D44B92"/>
    <w:rsid w:val="00D454C0"/>
    <w:rsid w:val="00D53A98"/>
    <w:rsid w:val="00D67332"/>
    <w:rsid w:val="00D81809"/>
    <w:rsid w:val="00D97833"/>
    <w:rsid w:val="00DA411F"/>
    <w:rsid w:val="00DB25B3"/>
    <w:rsid w:val="00DE4A21"/>
    <w:rsid w:val="00E2619A"/>
    <w:rsid w:val="00E27B1A"/>
    <w:rsid w:val="00E3756E"/>
    <w:rsid w:val="00E46004"/>
    <w:rsid w:val="00E56E30"/>
    <w:rsid w:val="00EA4538"/>
    <w:rsid w:val="00EB1840"/>
    <w:rsid w:val="00EC0A1C"/>
    <w:rsid w:val="00EC0F4B"/>
    <w:rsid w:val="00EC4820"/>
    <w:rsid w:val="00ED537C"/>
    <w:rsid w:val="00EF4821"/>
    <w:rsid w:val="00EF4E2D"/>
    <w:rsid w:val="00F07AA9"/>
    <w:rsid w:val="00F23F7B"/>
    <w:rsid w:val="00F33D95"/>
    <w:rsid w:val="00F5627A"/>
    <w:rsid w:val="00F725C8"/>
    <w:rsid w:val="00F743F1"/>
    <w:rsid w:val="00F76BB3"/>
    <w:rsid w:val="00F775B7"/>
    <w:rsid w:val="00F86943"/>
    <w:rsid w:val="00FC7074"/>
    <w:rsid w:val="00FD6FF1"/>
    <w:rsid w:val="00FE64A6"/>
    <w:rsid w:val="00FF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2F348-9C42-4A04-AAEC-544663B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0C03"/>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5E0C03"/>
    <w:pPr>
      <w:keepNext/>
      <w:spacing w:before="240" w:after="120"/>
    </w:pPr>
    <w:rPr>
      <w:rFonts w:ascii="Arial" w:hAnsi="Arial"/>
      <w:sz w:val="28"/>
      <w:szCs w:val="28"/>
    </w:rPr>
  </w:style>
  <w:style w:type="paragraph" w:customStyle="1" w:styleId="Textbody">
    <w:name w:val="Text body"/>
    <w:basedOn w:val="Standard"/>
    <w:rsid w:val="005E0C03"/>
    <w:pPr>
      <w:spacing w:after="120"/>
    </w:pPr>
  </w:style>
  <w:style w:type="paragraph" w:styleId="a3">
    <w:name w:val="List"/>
    <w:basedOn w:val="Textbody"/>
    <w:rsid w:val="005E0C03"/>
  </w:style>
  <w:style w:type="paragraph" w:customStyle="1" w:styleId="1">
    <w:name w:val="Название объекта1"/>
    <w:basedOn w:val="Standard"/>
    <w:rsid w:val="005E0C03"/>
    <w:pPr>
      <w:suppressLineNumbers/>
      <w:spacing w:before="120" w:after="120"/>
    </w:pPr>
    <w:rPr>
      <w:i/>
      <w:iCs/>
    </w:rPr>
  </w:style>
  <w:style w:type="paragraph" w:customStyle="1" w:styleId="Index">
    <w:name w:val="Index"/>
    <w:basedOn w:val="Standard"/>
    <w:rsid w:val="005E0C03"/>
    <w:pPr>
      <w:suppressLineNumbers/>
    </w:pPr>
  </w:style>
  <w:style w:type="paragraph" w:customStyle="1" w:styleId="ConsPlusTitle">
    <w:name w:val="ConsPlusTitle"/>
    <w:uiPriority w:val="99"/>
    <w:rsid w:val="005E0C03"/>
    <w:pPr>
      <w:widowControl w:val="0"/>
      <w:suppressAutoHyphens/>
      <w:autoSpaceDN w:val="0"/>
      <w:textAlignment w:val="baseline"/>
    </w:pPr>
    <w:rPr>
      <w:rFonts w:eastAsia="Times New Roman" w:cs="Times New Roman"/>
      <w:b/>
      <w:bCs/>
      <w:kern w:val="3"/>
      <w:sz w:val="24"/>
      <w:szCs w:val="24"/>
      <w:lang w:bidi="hi-IN"/>
    </w:rPr>
  </w:style>
  <w:style w:type="paragraph" w:customStyle="1" w:styleId="ConsPlusNormal">
    <w:name w:val="ConsPlusNormal"/>
    <w:rsid w:val="005E0C03"/>
    <w:pPr>
      <w:widowControl w:val="0"/>
      <w:suppressAutoHyphens/>
      <w:autoSpaceDN w:val="0"/>
      <w:ind w:firstLine="720"/>
      <w:textAlignment w:val="baseline"/>
    </w:pPr>
    <w:rPr>
      <w:rFonts w:ascii="Arial" w:eastAsia="Times New Roman" w:hAnsi="Arial" w:cs="Arial"/>
      <w:kern w:val="3"/>
      <w:lang w:bidi="hi-IN"/>
    </w:rPr>
  </w:style>
  <w:style w:type="paragraph" w:customStyle="1" w:styleId="TableContents">
    <w:name w:val="Table Contents"/>
    <w:basedOn w:val="Standard"/>
    <w:rsid w:val="005E0C03"/>
    <w:pPr>
      <w:suppressLineNumbers/>
    </w:pPr>
  </w:style>
  <w:style w:type="character" w:customStyle="1" w:styleId="NumberingSymbols">
    <w:name w:val="Numbering Symbols"/>
    <w:rsid w:val="005E0C03"/>
  </w:style>
  <w:style w:type="character" w:customStyle="1" w:styleId="3f3f3f3f3f3f3f3f3f3f3f3f3f3f3f3f3f3f3f">
    <w:name w:val="О3fс3fн3fо3fв3fн3fо3fй3f ш3fр3fи3fф3fт3f а3fб3fз3fа3fц3fа3f"/>
    <w:rsid w:val="005E0C03"/>
    <w:rPr>
      <w:rFonts w:ascii="Times New Roman" w:eastAsia="Times New Roman" w:hAnsi="Times New Roman" w:cs="Times New Roman"/>
      <w:color w:val="auto"/>
      <w:sz w:val="24"/>
      <w:szCs w:val="24"/>
      <w:lang w:eastAsia="zh-CN"/>
    </w:rPr>
  </w:style>
  <w:style w:type="character" w:customStyle="1" w:styleId="day7">
    <w:name w:val="da y7"/>
    <w:basedOn w:val="3f3f3f3f3f3f3f3f3f3f3f3f3f3f3f3f3f3f3f"/>
    <w:rsid w:val="005E0C03"/>
    <w:rPr>
      <w:rFonts w:ascii="Times New Roman" w:eastAsia="Times New Roman" w:hAnsi="Times New Roman" w:cs="Times New Roman"/>
      <w:color w:val="auto"/>
      <w:sz w:val="24"/>
      <w:szCs w:val="24"/>
      <w:lang w:eastAsia="zh-CN"/>
    </w:rPr>
  </w:style>
  <w:style w:type="paragraph" w:styleId="a4">
    <w:name w:val="header"/>
    <w:basedOn w:val="a"/>
    <w:link w:val="a5"/>
    <w:uiPriority w:val="99"/>
    <w:unhideWhenUsed/>
    <w:rsid w:val="00CF6A95"/>
    <w:pPr>
      <w:widowControl/>
      <w:tabs>
        <w:tab w:val="center" w:pos="4677"/>
        <w:tab w:val="right" w:pos="9355"/>
      </w:tabs>
      <w:suppressAutoHyphens w:val="0"/>
      <w:autoSpaceDN/>
      <w:textAlignment w:val="auto"/>
    </w:pPr>
    <w:rPr>
      <w:rFonts w:ascii="Calibri" w:eastAsia="Calibri" w:hAnsi="Calibri" w:cs="Times New Roman"/>
      <w:kern w:val="0"/>
      <w:sz w:val="22"/>
      <w:szCs w:val="22"/>
      <w:lang w:eastAsia="en-US" w:bidi="ar-SA"/>
    </w:rPr>
  </w:style>
  <w:style w:type="character" w:customStyle="1" w:styleId="a5">
    <w:name w:val="Верхний колонтитул Знак"/>
    <w:link w:val="a4"/>
    <w:uiPriority w:val="99"/>
    <w:rsid w:val="00CF6A95"/>
    <w:rPr>
      <w:rFonts w:ascii="Calibri" w:eastAsia="Calibri" w:hAnsi="Calibri" w:cs="Times New Roman"/>
      <w:sz w:val="22"/>
      <w:szCs w:val="22"/>
      <w:lang w:eastAsia="en-US"/>
    </w:rPr>
  </w:style>
  <w:style w:type="paragraph" w:styleId="a6">
    <w:name w:val="Balloon Text"/>
    <w:basedOn w:val="a"/>
    <w:link w:val="a7"/>
    <w:uiPriority w:val="99"/>
    <w:semiHidden/>
    <w:unhideWhenUsed/>
    <w:rsid w:val="00ED537C"/>
    <w:rPr>
      <w:rFonts w:ascii="Tahoma" w:hAnsi="Tahoma"/>
      <w:sz w:val="16"/>
      <w:szCs w:val="14"/>
    </w:rPr>
  </w:style>
  <w:style w:type="character" w:customStyle="1" w:styleId="a7">
    <w:name w:val="Текст выноски Знак"/>
    <w:link w:val="a6"/>
    <w:uiPriority w:val="99"/>
    <w:semiHidden/>
    <w:rsid w:val="00ED537C"/>
    <w:rPr>
      <w:rFonts w:ascii="Tahoma" w:hAnsi="Tahoma"/>
      <w:kern w:val="3"/>
      <w:sz w:val="16"/>
      <w:szCs w:val="14"/>
      <w:lang w:eastAsia="zh-CN" w:bidi="hi-IN"/>
    </w:rPr>
  </w:style>
  <w:style w:type="paragraph" w:styleId="a8">
    <w:name w:val="footer"/>
    <w:basedOn w:val="a"/>
    <w:link w:val="a9"/>
    <w:uiPriority w:val="99"/>
    <w:unhideWhenUsed/>
    <w:rsid w:val="005A0B12"/>
    <w:pPr>
      <w:tabs>
        <w:tab w:val="center" w:pos="4677"/>
        <w:tab w:val="right" w:pos="9355"/>
      </w:tabs>
    </w:pPr>
    <w:rPr>
      <w:szCs w:val="21"/>
    </w:rPr>
  </w:style>
  <w:style w:type="character" w:customStyle="1" w:styleId="a9">
    <w:name w:val="Нижний колонтитул Знак"/>
    <w:link w:val="a8"/>
    <w:uiPriority w:val="99"/>
    <w:rsid w:val="005A0B12"/>
    <w:rPr>
      <w:kern w:val="3"/>
      <w:sz w:val="24"/>
      <w:szCs w:val="21"/>
      <w:lang w:eastAsia="zh-CN" w:bidi="hi-IN"/>
    </w:rPr>
  </w:style>
  <w:style w:type="paragraph" w:styleId="aa">
    <w:name w:val="Normal (Web)"/>
    <w:basedOn w:val="a"/>
    <w:uiPriority w:val="99"/>
    <w:semiHidden/>
    <w:unhideWhenUsed/>
    <w:rsid w:val="00F76BB3"/>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ab">
    <w:name w:val="Прижатый влево"/>
    <w:basedOn w:val="a"/>
    <w:next w:val="a"/>
    <w:uiPriority w:val="99"/>
    <w:rsid w:val="00F76BB3"/>
    <w:pPr>
      <w:suppressAutoHyphens w:val="0"/>
      <w:autoSpaceDE w:val="0"/>
      <w:adjustRightInd w:val="0"/>
      <w:jc w:val="both"/>
      <w:textAlignment w:val="auto"/>
    </w:pPr>
    <w:rPr>
      <w:rFonts w:ascii="Arial" w:eastAsia="Times New Roman" w:hAnsi="Arial" w:cs="Arial"/>
      <w:kern w:val="0"/>
      <w:sz w:val="26"/>
      <w:szCs w:val="26"/>
      <w:lang w:eastAsia="ru-RU" w:bidi="ar-SA"/>
    </w:rPr>
  </w:style>
  <w:style w:type="paragraph" w:customStyle="1" w:styleId="ac">
    <w:name w:val="Содержимое таблицы"/>
    <w:basedOn w:val="a"/>
    <w:uiPriority w:val="99"/>
    <w:rsid w:val="0015147C"/>
    <w:pPr>
      <w:suppressLineNumbers/>
      <w:autoSpaceDN/>
      <w:textAlignment w:val="auto"/>
    </w:pPr>
    <w:rPr>
      <w:rFonts w:eastAsia="Calibri" w:cs="Times New Roman"/>
      <w:kern w:val="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131">
      <w:bodyDiv w:val="1"/>
      <w:marLeft w:val="0"/>
      <w:marRight w:val="0"/>
      <w:marTop w:val="0"/>
      <w:marBottom w:val="0"/>
      <w:divBdr>
        <w:top w:val="none" w:sz="0" w:space="0" w:color="auto"/>
        <w:left w:val="none" w:sz="0" w:space="0" w:color="auto"/>
        <w:bottom w:val="none" w:sz="0" w:space="0" w:color="auto"/>
        <w:right w:val="none" w:sz="0" w:space="0" w:color="auto"/>
      </w:divBdr>
    </w:div>
    <w:div w:id="428090344">
      <w:bodyDiv w:val="1"/>
      <w:marLeft w:val="0"/>
      <w:marRight w:val="0"/>
      <w:marTop w:val="0"/>
      <w:marBottom w:val="0"/>
      <w:divBdr>
        <w:top w:val="none" w:sz="0" w:space="0" w:color="auto"/>
        <w:left w:val="none" w:sz="0" w:space="0" w:color="auto"/>
        <w:bottom w:val="none" w:sz="0" w:space="0" w:color="auto"/>
        <w:right w:val="none" w:sz="0" w:space="0" w:color="auto"/>
      </w:divBdr>
    </w:div>
    <w:div w:id="123910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541A-C035-4AA1-BCB4-A9017D1D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8390</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MLG</dc:creator>
  <cp:lastModifiedBy>Александр Рыжков</cp:lastModifiedBy>
  <cp:revision>2</cp:revision>
  <cp:lastPrinted>2023-02-28T23:15:00Z</cp:lastPrinted>
  <dcterms:created xsi:type="dcterms:W3CDTF">2023-03-03T02:16:00Z</dcterms:created>
  <dcterms:modified xsi:type="dcterms:W3CDTF">2023-03-03T02:16:00Z</dcterms:modified>
</cp:coreProperties>
</file>